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B9E53" w14:textId="77777777" w:rsidR="002035D2" w:rsidRPr="009E272B" w:rsidRDefault="002035D2" w:rsidP="00085ABB">
      <w:pPr>
        <w:jc w:val="both"/>
        <w:rPr>
          <w:sz w:val="28"/>
          <w:szCs w:val="28"/>
          <w:lang w:val="kk-KZ"/>
        </w:rPr>
      </w:pPr>
    </w:p>
    <w:p w14:paraId="6315CC63" w14:textId="77777777" w:rsidR="002035D2" w:rsidRDefault="002035D2" w:rsidP="00085A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РЕЗЮМЕ</w:t>
      </w:r>
    </w:p>
    <w:p w14:paraId="564EE414" w14:textId="77777777" w:rsidR="002035D2" w:rsidRDefault="005F3163" w:rsidP="00085AB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C19CE4D" wp14:editId="050C4C06">
            <wp:extent cx="962025" cy="145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C59C" w14:textId="77777777" w:rsidR="002035D2" w:rsidRDefault="002035D2" w:rsidP="00085ABB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Тел: 8702 490 25 86  </w:t>
      </w:r>
    </w:p>
    <w:p w14:paraId="6BF9AC30" w14:textId="77777777" w:rsidR="002035D2" w:rsidRDefault="002035D2" w:rsidP="00085ABB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Аты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жөні</w:t>
      </w:r>
      <w:proofErr w:type="spellEnd"/>
      <w:r>
        <w:rPr>
          <w:b/>
          <w:bCs/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Қарабалаева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Балнұр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Рахымбайқызы</w:t>
      </w:r>
      <w:proofErr w:type="spellEnd"/>
      <w:r>
        <w:rPr>
          <w:sz w:val="28"/>
          <w:szCs w:val="28"/>
        </w:rPr>
        <w:t xml:space="preserve"> </w:t>
      </w:r>
    </w:p>
    <w:p w14:paraId="644FA851" w14:textId="77777777" w:rsidR="002035D2" w:rsidRDefault="002035D2" w:rsidP="00085ABB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Туған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жылы</w:t>
      </w:r>
      <w:proofErr w:type="spellEnd"/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21. 09. 1986 </w:t>
      </w:r>
      <w:proofErr w:type="spellStart"/>
      <w:r>
        <w:rPr>
          <w:sz w:val="28"/>
          <w:szCs w:val="28"/>
        </w:rPr>
        <w:t>жыл</w:t>
      </w:r>
      <w:proofErr w:type="spellEnd"/>
    </w:p>
    <w:p w14:paraId="5EF9276E" w14:textId="77777777" w:rsidR="002035D2" w:rsidRDefault="002035D2" w:rsidP="00085ABB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Ұлты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қазақ</w:t>
      </w:r>
      <w:proofErr w:type="spellEnd"/>
      <w:r>
        <w:rPr>
          <w:sz w:val="28"/>
          <w:szCs w:val="28"/>
        </w:rPr>
        <w:t xml:space="preserve"> </w:t>
      </w:r>
    </w:p>
    <w:p w14:paraId="176A9868" w14:textId="77777777" w:rsidR="00FA799A" w:rsidRDefault="002035D2" w:rsidP="00270099">
      <w:pPr>
        <w:jc w:val="both"/>
        <w:rPr>
          <w:sz w:val="28"/>
          <w:szCs w:val="28"/>
          <w:lang w:val="kk-KZ"/>
        </w:rPr>
      </w:pPr>
      <w:proofErr w:type="spellStart"/>
      <w:r>
        <w:rPr>
          <w:b/>
          <w:bCs/>
          <w:sz w:val="28"/>
          <w:szCs w:val="28"/>
        </w:rPr>
        <w:t>Білімі</w:t>
      </w:r>
      <w:proofErr w:type="spellEnd"/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A799A">
        <w:rPr>
          <w:sz w:val="28"/>
          <w:szCs w:val="28"/>
        </w:rPr>
        <w:t xml:space="preserve">2005 </w:t>
      </w:r>
      <w:proofErr w:type="spellStart"/>
      <w:r w:rsidR="00FA799A">
        <w:rPr>
          <w:sz w:val="28"/>
          <w:szCs w:val="28"/>
        </w:rPr>
        <w:t>жылы</w:t>
      </w:r>
      <w:proofErr w:type="spellEnd"/>
      <w:r w:rsidR="00FA799A">
        <w:rPr>
          <w:sz w:val="28"/>
          <w:szCs w:val="28"/>
        </w:rPr>
        <w:t xml:space="preserve"> </w:t>
      </w:r>
      <w:proofErr w:type="spellStart"/>
      <w:r w:rsidR="00270099">
        <w:rPr>
          <w:sz w:val="28"/>
          <w:szCs w:val="28"/>
        </w:rPr>
        <w:t>Ә.</w:t>
      </w:r>
      <w:r>
        <w:rPr>
          <w:sz w:val="28"/>
          <w:szCs w:val="28"/>
        </w:rPr>
        <w:t>Қастеев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атындағы</w:t>
      </w:r>
      <w:proofErr w:type="spellEnd"/>
      <w:r>
        <w:rPr>
          <w:sz w:val="28"/>
          <w:szCs w:val="28"/>
        </w:rPr>
        <w:t xml:space="preserve"> Шымкент </w:t>
      </w:r>
      <w:proofErr w:type="spellStart"/>
      <w:r>
        <w:rPr>
          <w:sz w:val="28"/>
          <w:szCs w:val="28"/>
        </w:rPr>
        <w:t>көркем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сурет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колледжінің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Киім</w:t>
      </w:r>
      <w:proofErr w:type="spellEnd"/>
      <w:r>
        <w:rPr>
          <w:sz w:val="28"/>
          <w:szCs w:val="28"/>
        </w:rPr>
        <w:t xml:space="preserve"> дизайны» </w:t>
      </w:r>
      <w:proofErr w:type="spellStart"/>
      <w:r>
        <w:rPr>
          <w:sz w:val="28"/>
          <w:szCs w:val="28"/>
        </w:rPr>
        <w:t>мамандығын</w:t>
      </w:r>
      <w:proofErr w:type="spellEnd"/>
      <w:r w:rsidR="00FA799A">
        <w:rPr>
          <w:sz w:val="28"/>
          <w:szCs w:val="28"/>
        </w:rPr>
        <w:t xml:space="preserve"> б</w:t>
      </w:r>
      <w:r w:rsidR="00FA799A">
        <w:rPr>
          <w:sz w:val="28"/>
          <w:szCs w:val="28"/>
          <w:lang w:val="kk-KZ"/>
        </w:rPr>
        <w:t>ітірген.</w:t>
      </w:r>
    </w:p>
    <w:p w14:paraId="6F658167" w14:textId="77777777" w:rsidR="00FA799A" w:rsidRPr="00214F15" w:rsidRDefault="00FA799A" w:rsidP="00270099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2009  жылы</w:t>
      </w:r>
      <w:r w:rsidR="002035D2" w:rsidRPr="00FA799A">
        <w:rPr>
          <w:sz w:val="28"/>
          <w:szCs w:val="28"/>
          <w:lang w:val="kk-KZ"/>
        </w:rPr>
        <w:t xml:space="preserve"> Т. Жүргенов атындағы Қазақ ұлттық Өнер академиясының</w:t>
      </w:r>
      <w:r>
        <w:rPr>
          <w:sz w:val="28"/>
          <w:szCs w:val="28"/>
          <w:lang w:val="kk-KZ"/>
        </w:rPr>
        <w:t xml:space="preserve"> «Өнертану» мамандығын</w:t>
      </w:r>
      <w:r w:rsidR="002035D2" w:rsidRPr="00FA799A">
        <w:rPr>
          <w:sz w:val="28"/>
          <w:szCs w:val="28"/>
          <w:lang w:val="kk-KZ"/>
        </w:rPr>
        <w:t xml:space="preserve"> үздік бітірді. </w:t>
      </w:r>
      <w:r w:rsidR="002035D2" w:rsidRPr="00214F15">
        <w:rPr>
          <w:sz w:val="28"/>
          <w:szCs w:val="28"/>
          <w:lang w:val="kk-KZ"/>
        </w:rPr>
        <w:t xml:space="preserve">Оқу барысында </w:t>
      </w:r>
      <w:r w:rsidR="002035D2" w:rsidRPr="003149F2">
        <w:rPr>
          <w:b/>
          <w:sz w:val="28"/>
          <w:szCs w:val="28"/>
          <w:lang w:val="kk-KZ"/>
        </w:rPr>
        <w:t>президенттік</w:t>
      </w:r>
      <w:r w:rsidR="002035D2" w:rsidRPr="00214F15">
        <w:rPr>
          <w:sz w:val="28"/>
          <w:szCs w:val="28"/>
          <w:lang w:val="kk-KZ"/>
        </w:rPr>
        <w:t xml:space="preserve"> шәкірт ақы иегері атанды. </w:t>
      </w:r>
    </w:p>
    <w:p w14:paraId="24225264" w14:textId="77777777" w:rsidR="00270099" w:rsidRDefault="00FA799A" w:rsidP="00270099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2011 жылы Т.Жүргенов атындағы Қазақ ұлттық өнер академиясының «Өнертану» мамандығы бойынша </w:t>
      </w:r>
      <w:r w:rsidR="002035D2" w:rsidRPr="00270099">
        <w:rPr>
          <w:sz w:val="28"/>
          <w:szCs w:val="28"/>
          <w:lang w:val="kk-KZ"/>
        </w:rPr>
        <w:t>«өнерта</w:t>
      </w:r>
      <w:r w:rsidR="00270099">
        <w:rPr>
          <w:sz w:val="28"/>
          <w:szCs w:val="28"/>
          <w:lang w:val="kk-KZ"/>
        </w:rPr>
        <w:t>ну магистрі» біліктілігін алды.</w:t>
      </w:r>
    </w:p>
    <w:p w14:paraId="53BF9779" w14:textId="77777777" w:rsidR="00270099" w:rsidRDefault="002035D2" w:rsidP="00270099">
      <w:pPr>
        <w:ind w:firstLine="708"/>
        <w:jc w:val="both"/>
        <w:rPr>
          <w:sz w:val="28"/>
          <w:szCs w:val="28"/>
          <w:lang w:val="kk-KZ"/>
        </w:rPr>
      </w:pPr>
      <w:r w:rsidRPr="00270099">
        <w:rPr>
          <w:sz w:val="28"/>
          <w:szCs w:val="28"/>
          <w:lang w:val="kk-KZ"/>
        </w:rPr>
        <w:t>2018</w:t>
      </w:r>
      <w:r w:rsidR="00FA799A">
        <w:rPr>
          <w:sz w:val="28"/>
          <w:szCs w:val="28"/>
          <w:lang w:val="kk-KZ"/>
        </w:rPr>
        <w:t>-2021</w:t>
      </w:r>
      <w:r w:rsidRPr="00270099">
        <w:rPr>
          <w:sz w:val="28"/>
          <w:szCs w:val="28"/>
          <w:lang w:val="kk-KZ"/>
        </w:rPr>
        <w:t xml:space="preserve"> жылы Т.Ж</w:t>
      </w:r>
      <w:r>
        <w:rPr>
          <w:sz w:val="28"/>
          <w:szCs w:val="28"/>
          <w:lang w:val="kk-KZ"/>
        </w:rPr>
        <w:t>ү</w:t>
      </w:r>
      <w:r w:rsidRPr="00270099">
        <w:rPr>
          <w:sz w:val="28"/>
          <w:szCs w:val="28"/>
          <w:lang w:val="kk-KZ"/>
        </w:rPr>
        <w:t>ргенов атында</w:t>
      </w:r>
      <w:r>
        <w:rPr>
          <w:sz w:val="28"/>
          <w:szCs w:val="28"/>
          <w:lang w:val="kk-KZ"/>
        </w:rPr>
        <w:t xml:space="preserve">ғы Қазақ ұлттық өнер академиясының «Өнертану» мамандығының </w:t>
      </w:r>
      <w:r w:rsidRPr="00270099">
        <w:rPr>
          <w:sz w:val="28"/>
          <w:szCs w:val="28"/>
          <w:lang w:val="kk-KZ"/>
        </w:rPr>
        <w:t xml:space="preserve">PhD </w:t>
      </w:r>
      <w:r w:rsidR="00FA799A">
        <w:rPr>
          <w:sz w:val="28"/>
          <w:szCs w:val="28"/>
          <w:lang w:val="kk-KZ"/>
        </w:rPr>
        <w:t xml:space="preserve">докторантура бөлімін тәмәмдады. Бүгінгі таңда өнертану кандидаты, профессор Х.Х.Труспекованың жетекшілігімен «Қазақ кескіндемешілері шығармашылығындағы ұлттық бірегейлік пен мифологиялық сана» тақырыбындағы диссертациялық жұмысты қорғауға дайындауда. </w:t>
      </w:r>
    </w:p>
    <w:p w14:paraId="7822F24B" w14:textId="77777777" w:rsidR="00FA799A" w:rsidRPr="00085ABB" w:rsidRDefault="00FA799A" w:rsidP="0027009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270099">
        <w:rPr>
          <w:sz w:val="28"/>
          <w:szCs w:val="28"/>
          <w:lang w:val="kk-KZ"/>
        </w:rPr>
        <w:tab/>
        <w:t>Порто</w:t>
      </w:r>
      <w:r w:rsidR="00214F15">
        <w:rPr>
          <w:sz w:val="28"/>
          <w:szCs w:val="28"/>
          <w:lang w:val="kk-KZ"/>
        </w:rPr>
        <w:t xml:space="preserve"> (Португалия)</w:t>
      </w:r>
      <w:r w:rsidR="00270099">
        <w:rPr>
          <w:sz w:val="28"/>
          <w:szCs w:val="28"/>
          <w:lang w:val="kk-KZ"/>
        </w:rPr>
        <w:t xml:space="preserve"> политехникалық институтында ғылыми тағылымдамадан өткен. Санкт Петербург</w:t>
      </w:r>
      <w:r w:rsidR="00214F15">
        <w:rPr>
          <w:sz w:val="28"/>
          <w:szCs w:val="28"/>
          <w:lang w:val="kk-KZ"/>
        </w:rPr>
        <w:t xml:space="preserve"> (Ресей)</w:t>
      </w:r>
      <w:r w:rsidR="00270099">
        <w:rPr>
          <w:sz w:val="28"/>
          <w:szCs w:val="28"/>
          <w:lang w:val="kk-KZ"/>
        </w:rPr>
        <w:t>, Анкара</w:t>
      </w:r>
      <w:r w:rsidR="00214F15">
        <w:rPr>
          <w:sz w:val="28"/>
          <w:szCs w:val="28"/>
          <w:lang w:val="kk-KZ"/>
        </w:rPr>
        <w:t xml:space="preserve"> (Туркия)</w:t>
      </w:r>
      <w:r w:rsidR="00270099">
        <w:rPr>
          <w:sz w:val="28"/>
          <w:szCs w:val="28"/>
          <w:lang w:val="kk-KZ"/>
        </w:rPr>
        <w:t xml:space="preserve"> қалаларында халықаралық конференцияларда баяндама жасаған. </w:t>
      </w:r>
    </w:p>
    <w:p w14:paraId="6FB61251" w14:textId="77777777" w:rsidR="002035D2" w:rsidRPr="00085ABB" w:rsidRDefault="002035D2" w:rsidP="00085ABB">
      <w:pPr>
        <w:rPr>
          <w:sz w:val="28"/>
          <w:szCs w:val="28"/>
          <w:lang w:val="kk-KZ"/>
        </w:rPr>
      </w:pPr>
      <w:r w:rsidRPr="00085ABB">
        <w:rPr>
          <w:b/>
          <w:bCs/>
          <w:sz w:val="28"/>
          <w:szCs w:val="28"/>
          <w:lang w:val="kk-KZ"/>
        </w:rPr>
        <w:t xml:space="preserve">Тіл білімі: </w:t>
      </w:r>
      <w:r w:rsidRPr="00085ABB">
        <w:rPr>
          <w:sz w:val="28"/>
          <w:szCs w:val="28"/>
          <w:lang w:val="kk-KZ"/>
        </w:rPr>
        <w:t>Туған тілі қазақ тілі, о</w:t>
      </w:r>
      <w:r>
        <w:rPr>
          <w:sz w:val="28"/>
          <w:szCs w:val="28"/>
          <w:lang w:val="kk-KZ"/>
        </w:rPr>
        <w:t xml:space="preserve">рыс тілі, ағылшын тілі </w:t>
      </w:r>
    </w:p>
    <w:p w14:paraId="36E99CFF" w14:textId="77777777" w:rsidR="002035D2" w:rsidRDefault="002035D2" w:rsidP="00085ABB">
      <w:pPr>
        <w:rPr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</w:rPr>
        <w:t>Компьютерлік</w:t>
      </w:r>
      <w:proofErr w:type="spellEnd"/>
      <w:r w:rsidRPr="00085ABB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</w:rPr>
        <w:t>білімі</w:t>
      </w:r>
      <w:proofErr w:type="spellEnd"/>
      <w:r w:rsidRPr="00085ABB">
        <w:rPr>
          <w:b/>
          <w:bCs/>
          <w:sz w:val="28"/>
          <w:szCs w:val="28"/>
          <w:lang w:val="en-US"/>
        </w:rPr>
        <w:t>:</w:t>
      </w:r>
      <w:r w:rsidRPr="00085ABB">
        <w:rPr>
          <w:sz w:val="28"/>
          <w:szCs w:val="28"/>
          <w:lang w:val="en-US"/>
        </w:rPr>
        <w:t xml:space="preserve"> Excel, Word, Coral</w:t>
      </w:r>
      <w:r>
        <w:rPr>
          <w:sz w:val="28"/>
          <w:szCs w:val="28"/>
          <w:lang w:val="en-US"/>
        </w:rPr>
        <w:t xml:space="preserve"> drew</w:t>
      </w:r>
      <w:r w:rsidRPr="00085ABB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P</w:t>
      </w:r>
      <w:r w:rsidRPr="00085ABB">
        <w:rPr>
          <w:sz w:val="28"/>
          <w:szCs w:val="28"/>
          <w:lang w:val="en-US"/>
        </w:rPr>
        <w:t>ower</w:t>
      </w:r>
      <w:r>
        <w:rPr>
          <w:sz w:val="28"/>
          <w:szCs w:val="28"/>
          <w:lang w:val="en-US"/>
        </w:rPr>
        <w:t xml:space="preserve"> Point.</w:t>
      </w:r>
    </w:p>
    <w:p w14:paraId="3B38A7F2" w14:textId="77777777" w:rsidR="002035D2" w:rsidRDefault="002035D2" w:rsidP="00085ABB">
      <w:pPr>
        <w:rPr>
          <w:sz w:val="28"/>
          <w:szCs w:val="28"/>
          <w:lang w:val="kk-KZ"/>
        </w:rPr>
      </w:pPr>
      <w:proofErr w:type="spellStart"/>
      <w:r>
        <w:rPr>
          <w:b/>
          <w:bCs/>
          <w:sz w:val="28"/>
          <w:szCs w:val="28"/>
        </w:rPr>
        <w:t>Өзіне</w:t>
      </w:r>
      <w:proofErr w:type="spellEnd"/>
      <w:r w:rsidRPr="00085ABB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</w:rPr>
        <w:t>тән</w:t>
      </w:r>
      <w:proofErr w:type="spellEnd"/>
      <w:r w:rsidRPr="00085ABB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</w:rPr>
        <w:t>белгілері</w:t>
      </w:r>
      <w:proofErr w:type="spellEnd"/>
      <w:r w:rsidRPr="00085ABB">
        <w:rPr>
          <w:b/>
          <w:bCs/>
          <w:sz w:val="28"/>
          <w:szCs w:val="28"/>
          <w:lang w:val="en-US"/>
        </w:rPr>
        <w:t>:</w:t>
      </w:r>
      <w:r w:rsidRPr="00085ABB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Талаптылық</w:t>
      </w:r>
      <w:proofErr w:type="spellEnd"/>
      <w:r w:rsidRPr="00085A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пен</w:t>
      </w:r>
      <w:r w:rsidRPr="00085ABB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еңбекқорлық</w:t>
      </w:r>
      <w:proofErr w:type="spellEnd"/>
      <w:r w:rsidRPr="00085ABB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 w:rsidRPr="00085A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</w:t>
      </w:r>
      <w:r w:rsidRPr="00085ABB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жауапкершілік</w:t>
      </w:r>
      <w:proofErr w:type="spellEnd"/>
    </w:p>
    <w:p w14:paraId="078FC96E" w14:textId="77777777" w:rsidR="002035D2" w:rsidRPr="00085ABB" w:rsidRDefault="002035D2" w:rsidP="00085ABB">
      <w:pPr>
        <w:rPr>
          <w:sz w:val="28"/>
          <w:szCs w:val="28"/>
          <w:lang w:val="kk-KZ"/>
        </w:rPr>
      </w:pPr>
      <w:r w:rsidRPr="00085ABB">
        <w:rPr>
          <w:b/>
          <w:sz w:val="28"/>
          <w:szCs w:val="28"/>
          <w:lang w:val="kk-KZ"/>
        </w:rPr>
        <w:t>Отбасылық жағдайы:</w:t>
      </w:r>
      <w:r w:rsidRPr="00085AB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тұрмыс құрған 4</w:t>
      </w:r>
      <w:r w:rsidRPr="00085ABB">
        <w:rPr>
          <w:sz w:val="28"/>
          <w:szCs w:val="28"/>
          <w:lang w:val="kk-KZ"/>
        </w:rPr>
        <w:t xml:space="preserve"> баланың анасы</w:t>
      </w:r>
    </w:p>
    <w:p w14:paraId="322F449F" w14:textId="77777777" w:rsidR="002035D2" w:rsidRDefault="002035D2" w:rsidP="00085ABB">
      <w:pPr>
        <w:rPr>
          <w:sz w:val="28"/>
          <w:szCs w:val="28"/>
          <w:lang w:val="kk-KZ"/>
        </w:rPr>
      </w:pPr>
      <w:r w:rsidRPr="00085ABB">
        <w:rPr>
          <w:b/>
          <w:sz w:val="28"/>
          <w:szCs w:val="28"/>
          <w:lang w:val="kk-KZ"/>
        </w:rPr>
        <w:t>Жұмысқа қабілеттілігі:</w:t>
      </w:r>
      <w:r w:rsidRPr="00085ABB">
        <w:rPr>
          <w:sz w:val="28"/>
          <w:szCs w:val="28"/>
          <w:lang w:val="kk-KZ"/>
        </w:rPr>
        <w:t xml:space="preserve">  Т.Жүргенов атындағы Қазақ ұлт</w:t>
      </w:r>
      <w:r w:rsidR="00307692">
        <w:rPr>
          <w:sz w:val="28"/>
          <w:szCs w:val="28"/>
          <w:lang w:val="kk-KZ"/>
        </w:rPr>
        <w:t>тық өнер академиясының “Бейнелеу өнерінің тарихы мен теориясы</w:t>
      </w:r>
      <w:r w:rsidRPr="00085ABB">
        <w:rPr>
          <w:sz w:val="28"/>
          <w:szCs w:val="28"/>
          <w:lang w:val="kk-KZ"/>
        </w:rPr>
        <w:t xml:space="preserve">» кафедрасында </w:t>
      </w:r>
      <w:r w:rsidR="00307692" w:rsidRPr="00835AA0">
        <w:rPr>
          <w:b/>
          <w:sz w:val="28"/>
          <w:szCs w:val="28"/>
          <w:lang w:val="kk-KZ"/>
        </w:rPr>
        <w:t xml:space="preserve">аға </w:t>
      </w:r>
      <w:r w:rsidRPr="00835AA0">
        <w:rPr>
          <w:b/>
          <w:sz w:val="28"/>
          <w:szCs w:val="28"/>
          <w:lang w:val="kk-KZ"/>
        </w:rPr>
        <w:t xml:space="preserve">оқытушы </w:t>
      </w:r>
      <w:r>
        <w:rPr>
          <w:sz w:val="28"/>
          <w:szCs w:val="28"/>
          <w:lang w:val="kk-KZ"/>
        </w:rPr>
        <w:t>қызметін атқар</w:t>
      </w:r>
      <w:r w:rsidR="000E593A">
        <w:rPr>
          <w:sz w:val="28"/>
          <w:szCs w:val="28"/>
          <w:lang w:val="kk-KZ"/>
        </w:rPr>
        <w:t>ады (2010-2024</w:t>
      </w:r>
      <w:r w:rsidRPr="00085ABB">
        <w:rPr>
          <w:sz w:val="28"/>
          <w:szCs w:val="28"/>
          <w:lang w:val="kk-KZ"/>
        </w:rPr>
        <w:t>)</w:t>
      </w:r>
    </w:p>
    <w:p w14:paraId="5A68626C" w14:textId="77777777" w:rsidR="003149F2" w:rsidRDefault="003149F2" w:rsidP="00085ABB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2012-2014 жылдары «Бейнелеу өнері тарихы мен теориясы» кафедрасының меңгерушісі орынбасары</w:t>
      </w:r>
    </w:p>
    <w:p w14:paraId="7194C131" w14:textId="77777777" w:rsidR="00C935AA" w:rsidRDefault="003149F2" w:rsidP="00085ABB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2021 жылы </w:t>
      </w:r>
      <w:r w:rsidR="00214F15">
        <w:rPr>
          <w:sz w:val="28"/>
          <w:szCs w:val="28"/>
          <w:lang w:val="kk-KZ"/>
        </w:rPr>
        <w:t>М.Әуезов атындағы Әдебиет және Өнер институтының ғылыми қызметкері</w:t>
      </w:r>
      <w:r w:rsidR="00C935AA">
        <w:rPr>
          <w:sz w:val="28"/>
          <w:szCs w:val="28"/>
          <w:lang w:val="kk-KZ"/>
        </w:rPr>
        <w:t>.</w:t>
      </w:r>
      <w:r w:rsidR="000E593A">
        <w:rPr>
          <w:sz w:val="28"/>
          <w:szCs w:val="28"/>
          <w:lang w:val="kk-KZ"/>
        </w:rPr>
        <w:t xml:space="preserve"> </w:t>
      </w:r>
      <w:r w:rsidR="00C935AA">
        <w:rPr>
          <w:sz w:val="28"/>
          <w:szCs w:val="28"/>
          <w:lang w:val="kk-KZ"/>
        </w:rPr>
        <w:t>ҚР мемлекеттік «Әдеби</w:t>
      </w:r>
      <w:r w:rsidR="000E593A">
        <w:rPr>
          <w:sz w:val="28"/>
          <w:szCs w:val="28"/>
          <w:lang w:val="kk-KZ"/>
        </w:rPr>
        <w:t>еттану және Өнертану саласындағы</w:t>
      </w:r>
      <w:r w:rsidR="00C935AA">
        <w:rPr>
          <w:sz w:val="28"/>
          <w:szCs w:val="28"/>
          <w:lang w:val="kk-KZ"/>
        </w:rPr>
        <w:t xml:space="preserve"> қоғамдық сананы жаңғырту жағдайында жаңа гуманитарлық білімді қалыптастыру және инновациялық зерттеулер жүргізу: әлемдік тәжірибе және отандық практика</w:t>
      </w:r>
      <w:r>
        <w:rPr>
          <w:sz w:val="28"/>
          <w:szCs w:val="28"/>
          <w:lang w:val="kk-KZ"/>
        </w:rPr>
        <w:t>» атты конкурстан тыс нысаналы бағдарламасы бойынша ғылыми зерттеу жобаның «Рухани жаңғыру контексіндегі елдің бейнелеу өнері» атты бөлімді жасаушы ғылыми жоба мүшесі.</w:t>
      </w:r>
      <w:r w:rsidR="00C935AA">
        <w:rPr>
          <w:sz w:val="28"/>
          <w:szCs w:val="28"/>
          <w:lang w:val="kk-KZ"/>
        </w:rPr>
        <w:t xml:space="preserve"> </w:t>
      </w:r>
    </w:p>
    <w:p w14:paraId="72C46D95" w14:textId="77777777" w:rsidR="000E593A" w:rsidRDefault="000E593A" w:rsidP="00085ABB">
      <w:pPr>
        <w:rPr>
          <w:sz w:val="28"/>
          <w:szCs w:val="28"/>
          <w:lang w:val="kk-KZ"/>
        </w:rPr>
      </w:pPr>
    </w:p>
    <w:p w14:paraId="74ACE5D6" w14:textId="77777777" w:rsidR="003149F2" w:rsidRPr="003149F2" w:rsidRDefault="003149F2" w:rsidP="00085ABB">
      <w:pPr>
        <w:rPr>
          <w:sz w:val="28"/>
          <w:szCs w:val="28"/>
          <w:lang w:val="kk-KZ"/>
        </w:rPr>
      </w:pPr>
    </w:p>
    <w:p w14:paraId="27FA348F" w14:textId="77777777" w:rsidR="00214F15" w:rsidRPr="00085ABB" w:rsidRDefault="00214F15" w:rsidP="00085ABB">
      <w:pPr>
        <w:rPr>
          <w:sz w:val="28"/>
          <w:szCs w:val="28"/>
          <w:lang w:val="kk-KZ"/>
        </w:rPr>
      </w:pPr>
    </w:p>
    <w:p w14:paraId="44BF287E" w14:textId="77777777" w:rsidR="00270099" w:rsidRDefault="00270099" w:rsidP="00270099">
      <w:pPr>
        <w:jc w:val="both"/>
        <w:rPr>
          <w:sz w:val="28"/>
          <w:szCs w:val="28"/>
          <w:lang w:val="kk-KZ"/>
        </w:rPr>
      </w:pPr>
      <w:r w:rsidRPr="009E272B">
        <w:rPr>
          <w:sz w:val="28"/>
          <w:szCs w:val="28"/>
          <w:lang w:val="kk-KZ"/>
        </w:rPr>
        <w:t>ҒЫЛЫМИ ЖҰМЫСТАРЫ МЕН МАҚАЛАЛАРЫ</w:t>
      </w:r>
    </w:p>
    <w:p w14:paraId="74813BBE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 w:rsidRPr="009E272B">
        <w:rPr>
          <w:sz w:val="28"/>
          <w:szCs w:val="28"/>
          <w:lang w:val="kk-KZ"/>
        </w:rPr>
        <w:t>2011 жылы «Қазіргі заман пікірлер әлемі» атты философиялық ғылыми жинақтың бірінші санында Қазіргі таңдағы монументалды мүсін өнерінің көкейкесті мәселелері жөніндегі ғылыми  ізденіс мақалалары жарық көрді</w:t>
      </w:r>
    </w:p>
    <w:p w14:paraId="1CDDDD4A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1. Қазақ бейнелеу өнеріндегі ұлттық тарихи образдардың бейнеленуі Cultural Identificati</w:t>
      </w:r>
      <w:r w:rsidR="000E593A">
        <w:rPr>
          <w:i/>
          <w:iCs/>
          <w:sz w:val="28"/>
          <w:szCs w:val="28"/>
          <w:lang w:val="kk-KZ"/>
        </w:rPr>
        <w:t>on The Problem of Art Studies /</w:t>
      </w:r>
      <w:r w:rsidRPr="000E593A">
        <w:rPr>
          <w:b/>
          <w:i/>
          <w:iCs/>
          <w:sz w:val="28"/>
          <w:szCs w:val="28"/>
          <w:lang w:val="kk-KZ"/>
        </w:rPr>
        <w:t xml:space="preserve">Cовместная коллективная монография. </w:t>
      </w:r>
      <w:r w:rsidRPr="009E272B">
        <w:rPr>
          <w:i/>
          <w:iCs/>
          <w:sz w:val="28"/>
          <w:szCs w:val="28"/>
          <w:lang w:val="kk-KZ"/>
        </w:rPr>
        <w:t>Szombathely. 2016 жыл</w:t>
      </w:r>
    </w:p>
    <w:p w14:paraId="067F1DB4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2. Әлібай және сәуле Бапановтар шығармашылығындағы гобелендер с</w:t>
      </w:r>
      <w:r>
        <w:rPr>
          <w:i/>
          <w:iCs/>
          <w:sz w:val="28"/>
          <w:szCs w:val="28"/>
          <w:lang w:val="kk-KZ"/>
        </w:rPr>
        <w:t>ыры. ХХ ХХІ ғасырдың басындағы ө</w:t>
      </w:r>
      <w:r w:rsidRPr="009E272B">
        <w:rPr>
          <w:i/>
          <w:iCs/>
          <w:sz w:val="28"/>
          <w:szCs w:val="28"/>
          <w:lang w:val="kk-KZ"/>
        </w:rPr>
        <w:t>нертанудың мәселелері. Халықаралық ғылыми практикалық  конференция материалдары. Алматы 2016</w:t>
      </w:r>
    </w:p>
    <w:p w14:paraId="55A3303F" w14:textId="77777777" w:rsidR="00270099" w:rsidRPr="00264D5D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>
        <w:rPr>
          <w:i/>
          <w:iCs/>
          <w:sz w:val="28"/>
          <w:szCs w:val="28"/>
          <w:lang w:val="kk-KZ"/>
        </w:rPr>
        <w:t>3. Шығармашылығын ұ</w:t>
      </w:r>
      <w:r w:rsidRPr="009E272B">
        <w:rPr>
          <w:i/>
          <w:iCs/>
          <w:sz w:val="28"/>
          <w:szCs w:val="28"/>
          <w:lang w:val="kk-KZ"/>
        </w:rPr>
        <w:t>лттық мазмұнды пішіндермен сомдаған мүсінші.</w:t>
      </w:r>
      <w:r>
        <w:rPr>
          <w:i/>
          <w:iCs/>
          <w:sz w:val="28"/>
          <w:szCs w:val="28"/>
          <w:lang w:val="kk-KZ"/>
        </w:rPr>
        <w:t xml:space="preserve"> </w:t>
      </w:r>
      <w:r w:rsidRPr="00264D5D">
        <w:rPr>
          <w:i/>
          <w:iCs/>
          <w:sz w:val="28"/>
          <w:szCs w:val="28"/>
          <w:lang w:val="kk-KZ"/>
        </w:rPr>
        <w:t>Сырдария сазының сарқылмас сыры. алғысөз. Алматы 2015</w:t>
      </w:r>
    </w:p>
    <w:p w14:paraId="707EC104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5. Қазақстың хас шебер мүсіншісі 75 жаста. Орта Азия сәндік қолданбалы өнері.Алматы 2015</w:t>
      </w:r>
    </w:p>
    <w:p w14:paraId="49BFB861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 xml:space="preserve">6. «Интернационализация в системе высшего образования РК» «Лайф таймс» ғылыми ізденіс журналы </w:t>
      </w:r>
      <w:r>
        <w:rPr>
          <w:i/>
          <w:iCs/>
          <w:sz w:val="28"/>
          <w:szCs w:val="28"/>
          <w:lang w:val="kk-KZ"/>
        </w:rPr>
        <w:t xml:space="preserve"> </w:t>
      </w:r>
      <w:r w:rsidRPr="000E593A">
        <w:rPr>
          <w:b/>
          <w:i/>
          <w:iCs/>
          <w:sz w:val="28"/>
          <w:szCs w:val="28"/>
          <w:lang w:val="kk-KZ"/>
        </w:rPr>
        <w:t>СКОПУС</w:t>
      </w:r>
      <w:r>
        <w:rPr>
          <w:i/>
          <w:iCs/>
          <w:sz w:val="28"/>
          <w:szCs w:val="28"/>
          <w:lang w:val="kk-KZ"/>
        </w:rPr>
        <w:t xml:space="preserve"> </w:t>
      </w:r>
      <w:r w:rsidRPr="009E272B">
        <w:rPr>
          <w:i/>
          <w:iCs/>
          <w:sz w:val="28"/>
          <w:szCs w:val="28"/>
          <w:lang w:val="kk-KZ"/>
        </w:rPr>
        <w:t xml:space="preserve">(Америка штаты) сооавторы Раймкулова А., Наурызбаева А. </w:t>
      </w:r>
      <w:hyperlink r:id="rId6" w:tgtFrame="_parent" w:history="1">
        <w:r w:rsidRPr="009E272B">
          <w:rPr>
            <w:rStyle w:val="a7"/>
            <w:i/>
            <w:iCs/>
            <w:sz w:val="28"/>
            <w:szCs w:val="28"/>
            <w:lang w:val="kk-KZ"/>
          </w:rPr>
          <w:t>http://www.lifesciencesite.com/lsj/life1107s/044_24552life1107s14_222_225.pdf</w:t>
        </w:r>
      </w:hyperlink>
    </w:p>
    <w:p w14:paraId="5B1139E1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7. А.Дүзелханов шығармашылығындағы тарихи образдар» Қазақ хандығының 550 жылдығына арналған ғылыми ізденіс конференциясы. Алматы 17.03.2015жыл</w:t>
      </w:r>
    </w:p>
    <w:p w14:paraId="3EE64202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8. А.Дүзелханов шығармашылығындағы қазақ хандары мен батырларының кескіндері. Сборник материалов Международных научно практической конференции: «</w:t>
      </w:r>
      <w:r w:rsidRPr="009E272B">
        <w:rPr>
          <w:i/>
          <w:iCs/>
          <w:sz w:val="28"/>
          <w:szCs w:val="28"/>
        </w:rPr>
        <w:t>550</w:t>
      </w:r>
      <w:r w:rsidRPr="009E272B">
        <w:rPr>
          <w:i/>
          <w:iCs/>
          <w:sz w:val="28"/>
          <w:szCs w:val="28"/>
          <w:lang w:val="kk-KZ"/>
        </w:rPr>
        <w:t xml:space="preserve"> летие оброзования Казахского Ханства: проблемы и перспективы государственности Казахстана» Алматы </w:t>
      </w:r>
      <w:r w:rsidRPr="009E272B">
        <w:rPr>
          <w:i/>
          <w:iCs/>
          <w:sz w:val="28"/>
          <w:szCs w:val="28"/>
        </w:rPr>
        <w:t>2015</w:t>
      </w:r>
      <w:r w:rsidRPr="009E272B">
        <w:rPr>
          <w:i/>
          <w:iCs/>
          <w:sz w:val="28"/>
          <w:szCs w:val="28"/>
          <w:lang w:val="kk-KZ"/>
        </w:rPr>
        <w:t xml:space="preserve"> </w:t>
      </w:r>
    </w:p>
    <w:p w14:paraId="227F1554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9. Заманауи гобелен өнеріндегі ұлттық таным көріністері. Асқар 10.Тоқпановтың 100 жылдығына арналған халықаралық ғылыми тәжірибелік конференция жинағы Алматы 2015</w:t>
      </w:r>
    </w:p>
    <w:p w14:paraId="0061FFC0" w14:textId="77777777" w:rsidR="00270099" w:rsidRPr="00264D5D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11. Тәуелсіздік жылдарындағы қазақ бейнелеу өнерінің өзекті мәселелері.Юнеско 70 жылдығына арналған «Қазақ және Венгр киносы мен телевизиясы: Өнертану, Заманауилық және тарихи тұлға. халықаралық ғылыми практикалық конф.жинағы. 2015</w:t>
      </w:r>
    </w:p>
    <w:p w14:paraId="4A9D201F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12. «Қазіргі таңдағы Қазақстан гобелен өнері» «Қазақстанның ақпарат кеңістігі: Бүгін және болашағы» атты республикалық ғылыми тәжірибелік конференциясы. 14 наурыз 2013 жыл</w:t>
      </w:r>
    </w:p>
    <w:p w14:paraId="08E62806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13. Қазақстанның  монументалды мүсін өнерінің басты ұстаным негізі // Қазіргі заман: пікірлер әлемі. - Алматы, 2011. - №1. - Б.45-53.</w:t>
      </w:r>
    </w:p>
    <w:p w14:paraId="009A191E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lastRenderedPageBreak/>
        <w:t>14. Ұлыларды дәріптеген монументтердің маңыздылығы //Қазіргі заман: пікірлер әлемі. - Алматы, 2011.- №1. Б.137-139 .</w:t>
      </w:r>
    </w:p>
    <w:p w14:paraId="32C24A73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15. Қоғамдық ортада орналасқан ескерткіштер кімге аманат // Қазіргі заман: пікірлер әлемі.-  Алматы, 2011.- №1. Б.184-187.</w:t>
      </w:r>
    </w:p>
    <w:p w14:paraId="62AEDA3E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27. Ұлттық нақыштағы монументалды кешендер «Класс тайм» №13, 28.02.13 жыл</w:t>
      </w:r>
    </w:p>
    <w:p w14:paraId="68F77844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 xml:space="preserve">28. Өмірін нәзік өріммен әрлеген  «Класс тайм» №16, 14.04.13 жыл </w:t>
      </w:r>
    </w:p>
    <w:p w14:paraId="78CDB4E5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29. «Ұлттық образдар мен нақыштардың бейнелеу өнеріндегі заманауи көріністері» Қазіргі заман пікірлер әлемі: Философиялық альманах. №4  02.2014.</w:t>
      </w:r>
    </w:p>
    <w:p w14:paraId="06A1C07D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 xml:space="preserve">30. «Монументалды мүсін өнеріндегі кешендік үрдістер» Республикалық ғылыми-практикалық конференциясы. 16-17.05.2014. </w:t>
      </w:r>
    </w:p>
    <w:p w14:paraId="0662224D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31. Канал Білім «Х.Наурызбаев шығармашылығы» 25.10.2014</w:t>
      </w:r>
    </w:p>
    <w:p w14:paraId="7DCAA1DC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32. Канал «Білім» «Сюрреализм бағытының көркемдік ерекшеліктері» 03. 10. 2014жыл</w:t>
      </w:r>
    </w:p>
    <w:p w14:paraId="61B07679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 xml:space="preserve">33. Канал «Білім» Е. Толепбаев шығармашылығы. Ғажайып туынды. 2015 </w:t>
      </w:r>
    </w:p>
    <w:p w14:paraId="49BDDC0B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34. Канал Kazakh tv «Б.Табиев шығармашылығы» 11.04.2014.</w:t>
      </w:r>
    </w:p>
    <w:p w14:paraId="13AF74E8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35. Канал Kazakh tv «Ж.Шарденов шығармашылығы» 11.04.2014</w:t>
      </w:r>
    </w:p>
    <w:p w14:paraId="4D2492C4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36. Канал Kazakh tv «Б.Досжанов шығармашылығы» 03. 12.2014.</w:t>
      </w:r>
    </w:p>
    <w:p w14:paraId="0F1F42AC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 xml:space="preserve">37. Канал Kazakh tv «М.Жүнісбаев шығармашылығы» 27. 11.2014 </w:t>
      </w:r>
    </w:p>
    <w:p w14:paraId="3D4D6F51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38. Канал Kazakh tv «Б.Тұрғынбай шығармашылығы» 2016</w:t>
      </w:r>
    </w:p>
    <w:p w14:paraId="5EB43E0E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i/>
          <w:iCs/>
          <w:sz w:val="28"/>
          <w:szCs w:val="28"/>
          <w:lang w:val="kk-KZ"/>
        </w:rPr>
      </w:pPr>
      <w:r w:rsidRPr="009E272B">
        <w:rPr>
          <w:i/>
          <w:iCs/>
          <w:sz w:val="28"/>
          <w:szCs w:val="28"/>
          <w:lang w:val="kk-KZ"/>
        </w:rPr>
        <w:t>39. Канал Kazakh tv Б.Досжанов туындыларына өнертанулық талдау  2017.</w:t>
      </w:r>
    </w:p>
    <w:p w14:paraId="43BD91CD" w14:textId="77777777" w:rsidR="00270099" w:rsidRPr="00F533B5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</w:t>
      </w:r>
      <w:r w:rsidRPr="009E272B">
        <w:rPr>
          <w:sz w:val="28"/>
          <w:szCs w:val="28"/>
          <w:lang w:val="en-US"/>
        </w:rPr>
        <w:t xml:space="preserve">. NATIONAL MANIFESTATIONS IN THE WORK OF PROFESSIONAL KAZAKH ARTISTS (1980-2000) REPORTS OF NATIONAL ACADEMY OF SCIENCES OF THE REPUBLIC OF KAZAKHSTANISSN 2224-5227 </w:t>
      </w:r>
      <w:proofErr w:type="gramStart"/>
      <w:r w:rsidRPr="009E272B">
        <w:rPr>
          <w:sz w:val="28"/>
          <w:szCs w:val="28"/>
          <w:lang w:val="en-US"/>
        </w:rPr>
        <w:t>Volume  3</w:t>
      </w:r>
      <w:proofErr w:type="gramEnd"/>
      <w:r w:rsidRPr="009E272B">
        <w:rPr>
          <w:sz w:val="28"/>
          <w:szCs w:val="28"/>
          <w:lang w:val="en-US"/>
        </w:rPr>
        <w:t xml:space="preserve">,   Number 3 (2019), 94–103    JEL </w:t>
      </w:r>
      <w:r w:rsidRPr="009E272B">
        <w:rPr>
          <w:sz w:val="28"/>
          <w:szCs w:val="28"/>
          <w:u w:val="single"/>
          <w:lang w:val="en-US"/>
        </w:rPr>
        <w:t>111.87</w:t>
      </w:r>
      <w:r w:rsidRPr="009E272B">
        <w:rPr>
          <w:sz w:val="28"/>
          <w:szCs w:val="28"/>
          <w:lang w:val="en-US"/>
        </w:rPr>
        <w:t xml:space="preserve"> </w:t>
      </w:r>
      <w:r w:rsidRPr="009E272B">
        <w:rPr>
          <w:sz w:val="28"/>
          <w:szCs w:val="28"/>
          <w:u w:val="single"/>
          <w:lang w:val="en-US"/>
        </w:rPr>
        <w:t xml:space="preserve">ORCID  </w:t>
      </w:r>
      <w:r w:rsidRPr="009E272B">
        <w:rPr>
          <w:sz w:val="28"/>
          <w:szCs w:val="28"/>
          <w:lang w:val="kk-KZ"/>
        </w:rPr>
        <w:t>ҚР Ұлттық Ғылым академиясының  Баяндамалары (Доклады НАН РК), 2019 ж. №3, мамыр-маусым  9 бет</w:t>
      </w:r>
      <w:r>
        <w:rPr>
          <w:sz w:val="28"/>
          <w:szCs w:val="28"/>
          <w:lang w:val="kk-KZ"/>
        </w:rPr>
        <w:t xml:space="preserve"> </w:t>
      </w:r>
      <w:hyperlink r:id="rId7" w:history="1">
        <w:r w:rsidRPr="00541C86">
          <w:rPr>
            <w:rStyle w:val="a7"/>
            <w:sz w:val="28"/>
            <w:szCs w:val="28"/>
            <w:lang w:val="kk-KZ"/>
          </w:rPr>
          <w:t>https://doi.org/10.32014/2019.2518-1483.98</w:t>
        </w:r>
      </w:hyperlink>
      <w:r>
        <w:rPr>
          <w:sz w:val="28"/>
          <w:szCs w:val="28"/>
          <w:lang w:val="kk-KZ"/>
        </w:rPr>
        <w:t xml:space="preserve"> </w:t>
      </w:r>
    </w:p>
    <w:p w14:paraId="5A8F42D5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</w:t>
      </w:r>
      <w:r w:rsidRPr="009E272B">
        <w:rPr>
          <w:sz w:val="28"/>
          <w:szCs w:val="28"/>
          <w:lang w:val="en-US"/>
        </w:rPr>
        <w:t xml:space="preserve">. MYTHOLOGICAL ORIGINS IN THE ART OF KAZAKH PAINTING (ON THE BASIS OF </w:t>
      </w:r>
      <w:r w:rsidRPr="009E272B">
        <w:rPr>
          <w:sz w:val="28"/>
          <w:szCs w:val="28"/>
        </w:rPr>
        <w:t>А</w:t>
      </w:r>
      <w:r w:rsidRPr="009E272B">
        <w:rPr>
          <w:sz w:val="28"/>
          <w:szCs w:val="28"/>
          <w:lang w:val="en-US"/>
        </w:rPr>
        <w:t xml:space="preserve">. SYDYKHANOV’S CREATIVITY) </w:t>
      </w:r>
      <w:proofErr w:type="gramStart"/>
      <w:r w:rsidRPr="009E272B">
        <w:rPr>
          <w:sz w:val="28"/>
          <w:szCs w:val="28"/>
          <w:lang w:val="en-US"/>
        </w:rPr>
        <w:t>NEWS  OF</w:t>
      </w:r>
      <w:proofErr w:type="gramEnd"/>
      <w:r w:rsidRPr="009E272B">
        <w:rPr>
          <w:sz w:val="28"/>
          <w:szCs w:val="28"/>
          <w:lang w:val="en-US"/>
        </w:rPr>
        <w:t xml:space="preserve"> NATIONAL ACADEMY OF SCIENCES  OF THE REPUBLIC OF KAZAKHSTAN</w:t>
      </w:r>
      <w:r w:rsidRPr="009E272B">
        <w:rPr>
          <w:b/>
          <w:bCs/>
          <w:sz w:val="28"/>
          <w:szCs w:val="28"/>
          <w:lang w:val="en-US"/>
        </w:rPr>
        <w:t xml:space="preserve"> </w:t>
      </w:r>
      <w:r w:rsidRPr="009E272B">
        <w:rPr>
          <w:sz w:val="28"/>
          <w:szCs w:val="28"/>
          <w:lang w:val="en-US"/>
        </w:rPr>
        <w:t>ISSN 2224-5227 Volume 3  Number 3  (201</w:t>
      </w:r>
      <w:r w:rsidRPr="009E272B">
        <w:rPr>
          <w:sz w:val="28"/>
          <w:szCs w:val="28"/>
          <w:lang w:val="kk-KZ"/>
        </w:rPr>
        <w:t>9</w:t>
      </w:r>
      <w:r w:rsidRPr="009E272B">
        <w:rPr>
          <w:sz w:val="28"/>
          <w:szCs w:val="28"/>
          <w:lang w:val="en-US"/>
        </w:rPr>
        <w:t xml:space="preserve">), 94–103    JEL </w:t>
      </w:r>
      <w:r w:rsidRPr="009E272B">
        <w:rPr>
          <w:sz w:val="28"/>
          <w:szCs w:val="28"/>
          <w:u w:val="single"/>
          <w:lang w:val="en-US"/>
        </w:rPr>
        <w:t>111.85</w:t>
      </w:r>
      <w:r w:rsidRPr="009E272B">
        <w:rPr>
          <w:sz w:val="28"/>
          <w:szCs w:val="28"/>
          <w:lang w:val="en-US"/>
        </w:rPr>
        <w:t xml:space="preserve"> </w:t>
      </w:r>
      <w:r w:rsidRPr="009E272B">
        <w:rPr>
          <w:sz w:val="28"/>
          <w:szCs w:val="28"/>
          <w:u w:val="single"/>
          <w:lang w:val="kk-KZ"/>
        </w:rPr>
        <w:t xml:space="preserve">ORCID </w:t>
      </w:r>
      <w:r w:rsidRPr="009E272B">
        <w:rPr>
          <w:sz w:val="28"/>
          <w:szCs w:val="28"/>
          <w:lang w:val="kk-KZ"/>
        </w:rPr>
        <w:t xml:space="preserve">ҚР Ұлттық Ғылым академиясының Хабаршысы (Известия НАН РК), 2019 ж. №3, мамыр-маусым </w:t>
      </w:r>
      <w:hyperlink r:id="rId8" w:history="1">
        <w:r w:rsidRPr="00541C86">
          <w:rPr>
            <w:rStyle w:val="a7"/>
            <w:sz w:val="28"/>
            <w:szCs w:val="28"/>
            <w:lang w:val="kk-KZ"/>
          </w:rPr>
          <w:t>https://doi.org/10.32014.2019.2224-5294.86</w:t>
        </w:r>
      </w:hyperlink>
      <w:r>
        <w:rPr>
          <w:sz w:val="28"/>
          <w:szCs w:val="28"/>
          <w:lang w:val="kk-KZ"/>
        </w:rPr>
        <w:t xml:space="preserve"> </w:t>
      </w:r>
    </w:p>
    <w:p w14:paraId="4503CBA8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</w:t>
      </w:r>
      <w:r w:rsidRPr="009E272B">
        <w:rPr>
          <w:sz w:val="28"/>
          <w:szCs w:val="28"/>
          <w:lang w:val="kk-KZ"/>
        </w:rPr>
        <w:t>. Кескіндемеші Ә. Сыдыханов туындыларындағы мифтік, таңбалық сюжеттер Баяндама “Рухани жаңғырудағы кинематограф және медиасфераның ақпараттық мәселелері” атты халықаралық ғылыми-практикалық конференция материалдары, 7.10.2018    7 бет</w:t>
      </w:r>
    </w:p>
    <w:p w14:paraId="3DA8C38C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 w:rsidRPr="009E272B">
        <w:rPr>
          <w:sz w:val="28"/>
          <w:szCs w:val="28"/>
          <w:lang w:val="kk-KZ"/>
        </w:rPr>
        <w:t>4</w:t>
      </w:r>
      <w:r>
        <w:rPr>
          <w:sz w:val="28"/>
          <w:szCs w:val="28"/>
          <w:lang w:val="kk-KZ"/>
        </w:rPr>
        <w:t>3</w:t>
      </w:r>
      <w:r w:rsidRPr="009E272B">
        <w:rPr>
          <w:sz w:val="28"/>
          <w:szCs w:val="28"/>
          <w:lang w:val="kk-KZ"/>
        </w:rPr>
        <w:t xml:space="preserve">. Қазақ заманауи бейнелеу өнері (Португалия заманауи бейнелеу өнерімен салыстырмалы талдау негізінде) Макала КР Ұлттық ғылым </w:t>
      </w:r>
      <w:r w:rsidRPr="009E272B">
        <w:rPr>
          <w:sz w:val="28"/>
          <w:szCs w:val="28"/>
          <w:lang w:val="kk-KZ"/>
        </w:rPr>
        <w:lastRenderedPageBreak/>
        <w:t xml:space="preserve">академиясы Хабаршысы №5, (ВЕСТНИК НАН РК)  2020 </w:t>
      </w:r>
      <w:hyperlink r:id="rId9" w:history="1">
        <w:r w:rsidRPr="00541C86">
          <w:rPr>
            <w:rStyle w:val="a7"/>
            <w:sz w:val="28"/>
            <w:szCs w:val="28"/>
            <w:lang w:val="kk-KZ"/>
          </w:rPr>
          <w:t>https://doi.org/10.32014/2020.2518-1467.137</w:t>
        </w:r>
      </w:hyperlink>
      <w:r>
        <w:rPr>
          <w:sz w:val="28"/>
          <w:szCs w:val="28"/>
          <w:lang w:val="kk-KZ"/>
        </w:rPr>
        <w:t xml:space="preserve"> </w:t>
      </w:r>
    </w:p>
    <w:p w14:paraId="0E62B1B2" w14:textId="77777777" w:rsidR="00270099" w:rsidRPr="009E272B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</w:t>
      </w:r>
      <w:r w:rsidRPr="009E272B">
        <w:rPr>
          <w:sz w:val="28"/>
          <w:szCs w:val="28"/>
          <w:lang w:val="kk-KZ"/>
        </w:rPr>
        <w:t xml:space="preserve">. Қазақ кескіндемешілері шығармашылығындағы мифологизациялау жүйесі.  Баяндама </w:t>
      </w:r>
      <w:r w:rsidRPr="009E272B">
        <w:rPr>
          <w:sz w:val="28"/>
          <w:szCs w:val="28"/>
          <w:lang w:val="en-US"/>
        </w:rPr>
        <w:t>II INTERNATIONAL ANKARA CONFERENCE OF SCIENTIFIC RESEARCH/ march 6-8,2020/</w:t>
      </w:r>
      <w:r w:rsidRPr="009E272B">
        <w:rPr>
          <w:b/>
          <w:bCs/>
          <w:sz w:val="28"/>
          <w:szCs w:val="28"/>
          <w:lang w:val="en-US"/>
        </w:rPr>
        <w:t>Ankara</w:t>
      </w:r>
      <w:r w:rsidRPr="009E272B">
        <w:rPr>
          <w:sz w:val="28"/>
          <w:szCs w:val="28"/>
          <w:lang w:val="en-US"/>
        </w:rPr>
        <w:t xml:space="preserve">/ISBN-978-625-7914-49-9 </w:t>
      </w:r>
      <w:r w:rsidRPr="009E272B">
        <w:rPr>
          <w:sz w:val="28"/>
          <w:szCs w:val="28"/>
          <w:lang w:val="kk-KZ"/>
        </w:rPr>
        <w:t>12 бет</w:t>
      </w:r>
    </w:p>
    <w:p w14:paraId="7B47B95A" w14:textId="77777777" w:rsidR="00270099" w:rsidRPr="00F533B5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</w:t>
      </w:r>
      <w:r w:rsidRPr="009E272B">
        <w:rPr>
          <w:sz w:val="28"/>
          <w:szCs w:val="28"/>
          <w:lang w:val="kk-KZ"/>
        </w:rPr>
        <w:t xml:space="preserve">. Карабалаева Б.Р. Труспекова Х.Х. Рысымбетов Е. Қазақ кескіндеме өнеріндегі дәстүрлі архетиптік образдар Макала Скопус. </w:t>
      </w:r>
      <w:r w:rsidRPr="00F533B5">
        <w:rPr>
          <w:sz w:val="28"/>
          <w:szCs w:val="28"/>
          <w:lang w:val="kk-KZ"/>
        </w:rPr>
        <w:t xml:space="preserve">Opción, Año 36, Regular No.91 (2020): </w:t>
      </w:r>
      <w:r w:rsidRPr="009E272B">
        <w:rPr>
          <w:sz w:val="28"/>
          <w:szCs w:val="28"/>
          <w:lang w:val="kk-KZ"/>
        </w:rPr>
        <w:t>Процентил 6</w:t>
      </w:r>
      <w:r>
        <w:rPr>
          <w:sz w:val="28"/>
          <w:szCs w:val="28"/>
          <w:lang w:val="kk-KZ"/>
        </w:rPr>
        <w:t xml:space="preserve">3. </w:t>
      </w:r>
      <w:r w:rsidRPr="00F533B5">
        <w:rPr>
          <w:sz w:val="28"/>
          <w:szCs w:val="28"/>
          <w:lang w:val="kk-KZ"/>
        </w:rPr>
        <w:t>ISSN 1012-1587</w:t>
      </w:r>
      <w:r>
        <w:rPr>
          <w:sz w:val="28"/>
          <w:szCs w:val="28"/>
          <w:lang w:val="kk-KZ"/>
        </w:rPr>
        <w:t xml:space="preserve"> </w:t>
      </w:r>
      <w:r w:rsidRPr="00F533B5">
        <w:rPr>
          <w:sz w:val="28"/>
          <w:szCs w:val="28"/>
          <w:lang w:val="kk-KZ"/>
        </w:rPr>
        <w:t>ISSNe: 2477-9385</w:t>
      </w:r>
    </w:p>
    <w:p w14:paraId="099E9AAC" w14:textId="77777777" w:rsidR="00270099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</w:t>
      </w:r>
      <w:r w:rsidRPr="009E272B">
        <w:rPr>
          <w:sz w:val="28"/>
          <w:szCs w:val="28"/>
          <w:lang w:val="kk-KZ"/>
        </w:rPr>
        <w:t xml:space="preserve">  Бүгінгі таңдағы казак кескіндеме онері Баяндама </w:t>
      </w:r>
      <w:r w:rsidRPr="009E272B">
        <w:rPr>
          <w:sz w:val="28"/>
          <w:szCs w:val="28"/>
          <w:lang w:val="en-US"/>
        </w:rPr>
        <w:t>I</w:t>
      </w:r>
      <w:r w:rsidRPr="009E272B">
        <w:rPr>
          <w:sz w:val="28"/>
          <w:szCs w:val="28"/>
        </w:rPr>
        <w:t xml:space="preserve"> Международное книжное издание стран Со</w:t>
      </w:r>
      <w:r w:rsidRPr="009E272B">
        <w:rPr>
          <w:sz w:val="28"/>
          <w:szCs w:val="28"/>
          <w:lang w:val="kk-KZ"/>
        </w:rPr>
        <w:t>д</w:t>
      </w:r>
      <w:proofErr w:type="spellStart"/>
      <w:r w:rsidRPr="009E272B">
        <w:rPr>
          <w:sz w:val="28"/>
          <w:szCs w:val="28"/>
        </w:rPr>
        <w:t>ружества</w:t>
      </w:r>
      <w:proofErr w:type="spellEnd"/>
      <w:r w:rsidRPr="009E272B">
        <w:rPr>
          <w:sz w:val="28"/>
          <w:szCs w:val="28"/>
        </w:rPr>
        <w:t xml:space="preserve"> Независимы</w:t>
      </w:r>
      <w:r w:rsidRPr="009E272B">
        <w:rPr>
          <w:sz w:val="28"/>
          <w:szCs w:val="28"/>
          <w:lang w:val="kk-KZ"/>
        </w:rPr>
        <w:t>х</w:t>
      </w:r>
      <w:r w:rsidRPr="009E272B">
        <w:rPr>
          <w:sz w:val="28"/>
          <w:szCs w:val="28"/>
        </w:rPr>
        <w:t xml:space="preserve"> Государств </w:t>
      </w:r>
      <w:r w:rsidRPr="009E272B">
        <w:rPr>
          <w:sz w:val="28"/>
          <w:szCs w:val="28"/>
          <w:lang w:val="kk-KZ"/>
        </w:rPr>
        <w:t>«ЛУ</w:t>
      </w:r>
      <w:r w:rsidRPr="009E272B">
        <w:rPr>
          <w:sz w:val="28"/>
          <w:szCs w:val="28"/>
        </w:rPr>
        <w:t>ЧШИ</w:t>
      </w:r>
      <w:r w:rsidRPr="009E272B">
        <w:rPr>
          <w:sz w:val="28"/>
          <w:szCs w:val="28"/>
          <w:lang w:val="kk-KZ"/>
        </w:rPr>
        <w:t>Й</w:t>
      </w:r>
      <w:r w:rsidRPr="009E272B">
        <w:rPr>
          <w:sz w:val="28"/>
          <w:szCs w:val="28"/>
        </w:rPr>
        <w:t xml:space="preserve"> МОЛОДОЙ УЧЕНЫЙ -2020</w:t>
      </w:r>
      <w:r w:rsidRPr="009E272B">
        <w:rPr>
          <w:sz w:val="28"/>
          <w:szCs w:val="28"/>
          <w:lang w:val="kk-KZ"/>
        </w:rPr>
        <w:t>»   Нур-султан, Казахстан. 13-17 марта 2020г 8 бет</w:t>
      </w:r>
    </w:p>
    <w:p w14:paraId="24A07E65" w14:textId="77777777" w:rsidR="00270099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47 </w:t>
      </w:r>
      <w:r w:rsidRPr="00FE0A51">
        <w:rPr>
          <w:sz w:val="28"/>
          <w:szCs w:val="28"/>
          <w:lang w:val="kk-KZ"/>
        </w:rPr>
        <w:t>Қазақ кескіндемесінің мифологиялық сана кеңістігіндегі фольклор мен тарих // «Әбіров әлемі» жобасы аясында ұйымдастырылған «КӨПМӘДЕНИЕТТІ ҚОҒАМДАҒЫ ӨНЕРТАНУ: ДӘСТҮР МЕН ЖАҢАШЫЛДЫҚ» атты I Халықаралық ғылыми-практикалық online-конференция МАТЕРИАЛДАРЫ 10–11 желтоқ</w:t>
      </w:r>
      <w:r>
        <w:rPr>
          <w:sz w:val="28"/>
          <w:szCs w:val="28"/>
          <w:lang w:val="kk-KZ"/>
        </w:rPr>
        <w:t>сан 2020. Алматы қаласы 175-180</w:t>
      </w:r>
    </w:p>
    <w:p w14:paraId="3C1DAE3A" w14:textId="77777777" w:rsidR="00270099" w:rsidRPr="00FE0A51" w:rsidRDefault="00270099" w:rsidP="00270099">
      <w:pPr>
        <w:numPr>
          <w:ilvl w:val="0"/>
          <w:numId w:val="7"/>
        </w:num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48 </w:t>
      </w:r>
      <w:r w:rsidRPr="00FE0A51">
        <w:rPr>
          <w:sz w:val="28"/>
          <w:szCs w:val="28"/>
          <w:lang w:val="kk-KZ"/>
        </w:rPr>
        <w:t>Қарабалаева Б., Ыдырыс З., Мусаханова М., Мусаханова Ж. Қазақ кескіндемесіндегі тарихи жанрдың мифологизациялануы. Макала скопус.Milli Folklor. Турция. 14 бет</w:t>
      </w:r>
    </w:p>
    <w:p w14:paraId="59B1B020" w14:textId="77777777" w:rsidR="00270099" w:rsidRDefault="00270099" w:rsidP="00270099">
      <w:pPr>
        <w:jc w:val="both"/>
        <w:rPr>
          <w:sz w:val="28"/>
          <w:szCs w:val="28"/>
          <w:lang w:val="kk-KZ"/>
        </w:rPr>
      </w:pPr>
    </w:p>
    <w:p w14:paraId="10BE994A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087E209A" w14:textId="77777777" w:rsidR="001E34F3" w:rsidRDefault="001E34F3" w:rsidP="001E34F3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Тел: 8702 490 25 86  </w:t>
      </w:r>
    </w:p>
    <w:p w14:paraId="69B557E9" w14:textId="77777777" w:rsidR="001E34F3" w:rsidRDefault="001E34F3" w:rsidP="001E34F3">
      <w:pPr>
        <w:rPr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>ФИО</w:t>
      </w:r>
      <w:r>
        <w:rPr>
          <w:b/>
          <w:bCs/>
          <w:sz w:val="28"/>
          <w:szCs w:val="28"/>
        </w:rPr>
        <w:t xml:space="preserve">:  </w:t>
      </w:r>
      <w:r>
        <w:rPr>
          <w:sz w:val="28"/>
          <w:szCs w:val="28"/>
          <w:lang w:val="kk-KZ"/>
        </w:rPr>
        <w:t>К</w:t>
      </w:r>
      <w:proofErr w:type="spellStart"/>
      <w:r>
        <w:rPr>
          <w:sz w:val="28"/>
          <w:szCs w:val="28"/>
        </w:rPr>
        <w:t>арабалаева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Балн</w:t>
      </w:r>
      <w:proofErr w:type="spellEnd"/>
      <w:r>
        <w:rPr>
          <w:sz w:val="28"/>
          <w:szCs w:val="28"/>
          <w:lang w:val="kk-KZ"/>
        </w:rPr>
        <w:t>у</w:t>
      </w:r>
      <w:r>
        <w:rPr>
          <w:sz w:val="28"/>
          <w:szCs w:val="28"/>
        </w:rPr>
        <w:t xml:space="preserve">р </w:t>
      </w:r>
      <w:proofErr w:type="spellStart"/>
      <w:r>
        <w:rPr>
          <w:sz w:val="28"/>
          <w:szCs w:val="28"/>
        </w:rPr>
        <w:t>Рахымбаевна</w:t>
      </w:r>
      <w:proofErr w:type="spellEnd"/>
      <w:r>
        <w:rPr>
          <w:sz w:val="28"/>
          <w:szCs w:val="28"/>
        </w:rPr>
        <w:t xml:space="preserve"> </w:t>
      </w:r>
    </w:p>
    <w:p w14:paraId="6CFA66AD" w14:textId="77777777" w:rsidR="001E34F3" w:rsidRPr="00DB587C" w:rsidRDefault="001E34F3" w:rsidP="001E34F3">
      <w:pPr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Год рождения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21. 09. 1986 </w:t>
      </w:r>
    </w:p>
    <w:p w14:paraId="5D41DD4D" w14:textId="77777777" w:rsidR="001E34F3" w:rsidRDefault="001E34F3" w:rsidP="001E34F3">
      <w:pPr>
        <w:rPr>
          <w:sz w:val="28"/>
          <w:szCs w:val="28"/>
        </w:rPr>
      </w:pPr>
      <w:r>
        <w:rPr>
          <w:b/>
          <w:sz w:val="28"/>
          <w:szCs w:val="28"/>
          <w:lang w:val="kk-KZ"/>
        </w:rPr>
        <w:t>Национальность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казашка</w:t>
      </w:r>
    </w:p>
    <w:p w14:paraId="42D3C6E3" w14:textId="77777777" w:rsidR="001E34F3" w:rsidRDefault="001E34F3" w:rsidP="001E34F3">
      <w:pPr>
        <w:jc w:val="both"/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Образование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B587C">
        <w:rPr>
          <w:sz w:val="28"/>
          <w:szCs w:val="28"/>
        </w:rPr>
        <w:t>В 2005 году окончил</w:t>
      </w:r>
      <w:r>
        <w:rPr>
          <w:sz w:val="28"/>
          <w:szCs w:val="28"/>
          <w:lang w:val="kk-KZ"/>
        </w:rPr>
        <w:t>а</w:t>
      </w:r>
      <w:r w:rsidRPr="00DB587C">
        <w:rPr>
          <w:sz w:val="28"/>
          <w:szCs w:val="28"/>
        </w:rPr>
        <w:t xml:space="preserve"> </w:t>
      </w:r>
      <w:proofErr w:type="spellStart"/>
      <w:r w:rsidRPr="00DB587C">
        <w:rPr>
          <w:sz w:val="28"/>
          <w:szCs w:val="28"/>
        </w:rPr>
        <w:t>Шымкентский</w:t>
      </w:r>
      <w:proofErr w:type="spellEnd"/>
      <w:r w:rsidRPr="00DB587C">
        <w:rPr>
          <w:sz w:val="28"/>
          <w:szCs w:val="28"/>
        </w:rPr>
        <w:t xml:space="preserve"> художественный колледж им. А. </w:t>
      </w:r>
      <w:proofErr w:type="spellStart"/>
      <w:r w:rsidRPr="00DB587C">
        <w:rPr>
          <w:sz w:val="28"/>
          <w:szCs w:val="28"/>
        </w:rPr>
        <w:t>Кастеева</w:t>
      </w:r>
      <w:proofErr w:type="spellEnd"/>
      <w:r w:rsidRPr="00DB587C">
        <w:rPr>
          <w:sz w:val="28"/>
          <w:szCs w:val="28"/>
        </w:rPr>
        <w:t xml:space="preserve"> по специальности «Дизайн одежды</w:t>
      </w:r>
      <w:r>
        <w:rPr>
          <w:sz w:val="28"/>
          <w:szCs w:val="28"/>
          <w:lang w:val="kk-KZ"/>
        </w:rPr>
        <w:t>»</w:t>
      </w:r>
      <w:r w:rsidRPr="00DB587C">
        <w:rPr>
          <w:sz w:val="28"/>
          <w:szCs w:val="28"/>
        </w:rPr>
        <w:t>.</w:t>
      </w:r>
    </w:p>
    <w:p w14:paraId="5181CC3A" w14:textId="77777777" w:rsidR="001E34F3" w:rsidRDefault="001E34F3" w:rsidP="001E34F3">
      <w:pPr>
        <w:ind w:firstLine="709"/>
        <w:jc w:val="both"/>
        <w:rPr>
          <w:sz w:val="28"/>
          <w:szCs w:val="28"/>
          <w:lang w:val="kk-KZ"/>
        </w:rPr>
      </w:pPr>
      <w:r w:rsidRPr="00DB587C">
        <w:rPr>
          <w:sz w:val="28"/>
          <w:szCs w:val="28"/>
          <w:lang w:val="kk-KZ"/>
        </w:rPr>
        <w:t>В 2009 году с отличием окончил</w:t>
      </w:r>
      <w:r>
        <w:rPr>
          <w:sz w:val="28"/>
          <w:szCs w:val="28"/>
          <w:lang w:val="kk-KZ"/>
        </w:rPr>
        <w:t>а</w:t>
      </w:r>
      <w:r w:rsidRPr="00DB587C">
        <w:rPr>
          <w:sz w:val="28"/>
          <w:szCs w:val="28"/>
          <w:lang w:val="kk-KZ"/>
        </w:rPr>
        <w:t xml:space="preserve"> Казахскую Национальную академию искусств им.</w:t>
      </w:r>
      <w:r>
        <w:rPr>
          <w:sz w:val="28"/>
          <w:szCs w:val="28"/>
          <w:lang w:val="kk-KZ"/>
        </w:rPr>
        <w:t xml:space="preserve"> </w:t>
      </w:r>
      <w:r w:rsidRPr="00DB587C">
        <w:rPr>
          <w:sz w:val="28"/>
          <w:szCs w:val="28"/>
          <w:lang w:val="kk-KZ"/>
        </w:rPr>
        <w:t>Т. Жургенова по специальности «</w:t>
      </w:r>
      <w:r>
        <w:rPr>
          <w:sz w:val="28"/>
          <w:szCs w:val="28"/>
          <w:lang w:val="kk-KZ"/>
        </w:rPr>
        <w:t>И</w:t>
      </w:r>
      <w:r w:rsidRPr="00DB587C">
        <w:rPr>
          <w:sz w:val="28"/>
          <w:szCs w:val="28"/>
          <w:lang w:val="kk-KZ"/>
        </w:rPr>
        <w:t xml:space="preserve">скусствоведение». </w:t>
      </w:r>
      <w:r>
        <w:rPr>
          <w:sz w:val="28"/>
          <w:szCs w:val="28"/>
          <w:lang w:val="kk-KZ"/>
        </w:rPr>
        <w:t>Обладатель стипендии Президента РК.</w:t>
      </w:r>
    </w:p>
    <w:p w14:paraId="7B84BE22" w14:textId="77777777" w:rsidR="001E34F3" w:rsidRDefault="001E34F3" w:rsidP="001E34F3">
      <w:pPr>
        <w:ind w:firstLine="709"/>
        <w:jc w:val="both"/>
        <w:rPr>
          <w:sz w:val="28"/>
          <w:szCs w:val="28"/>
          <w:lang w:val="kk-KZ"/>
        </w:rPr>
      </w:pPr>
      <w:r w:rsidRPr="00DB587C">
        <w:rPr>
          <w:sz w:val="28"/>
          <w:szCs w:val="28"/>
          <w:lang w:val="kk-KZ"/>
        </w:rPr>
        <w:t>В 2011 году получил</w:t>
      </w:r>
      <w:r>
        <w:rPr>
          <w:sz w:val="28"/>
          <w:szCs w:val="28"/>
          <w:lang w:val="kk-KZ"/>
        </w:rPr>
        <w:t>а степень «М</w:t>
      </w:r>
      <w:r w:rsidRPr="00DB587C">
        <w:rPr>
          <w:sz w:val="28"/>
          <w:szCs w:val="28"/>
          <w:lang w:val="kk-KZ"/>
        </w:rPr>
        <w:t>агистр</w:t>
      </w:r>
      <w:r>
        <w:rPr>
          <w:sz w:val="28"/>
          <w:szCs w:val="28"/>
          <w:lang w:val="kk-KZ"/>
        </w:rPr>
        <w:t>а и</w:t>
      </w:r>
      <w:r w:rsidRPr="00DB587C">
        <w:rPr>
          <w:sz w:val="28"/>
          <w:szCs w:val="28"/>
          <w:lang w:val="kk-KZ"/>
        </w:rPr>
        <w:t>скус</w:t>
      </w:r>
      <w:r>
        <w:rPr>
          <w:sz w:val="28"/>
          <w:szCs w:val="28"/>
          <w:lang w:val="kk-KZ"/>
        </w:rPr>
        <w:t>ствоведения» по специальности «И</w:t>
      </w:r>
      <w:r w:rsidRPr="00DB587C">
        <w:rPr>
          <w:sz w:val="28"/>
          <w:szCs w:val="28"/>
          <w:lang w:val="kk-KZ"/>
        </w:rPr>
        <w:t>скусствоведение» в Казахской Национальной академии искусств им.Т. Жургенова.</w:t>
      </w:r>
    </w:p>
    <w:p w14:paraId="2E7F223A" w14:textId="77777777" w:rsidR="001E34F3" w:rsidRDefault="001E34F3" w:rsidP="001E34F3">
      <w:pPr>
        <w:ind w:firstLine="709"/>
        <w:jc w:val="both"/>
        <w:rPr>
          <w:sz w:val="28"/>
          <w:szCs w:val="28"/>
          <w:lang w:val="kk-KZ"/>
        </w:rPr>
      </w:pPr>
      <w:r w:rsidRPr="00DB587C">
        <w:rPr>
          <w:sz w:val="28"/>
          <w:szCs w:val="28"/>
          <w:lang w:val="kk-KZ"/>
        </w:rPr>
        <w:t>В 2018-2021 г</w:t>
      </w:r>
      <w:r>
        <w:rPr>
          <w:sz w:val="28"/>
          <w:szCs w:val="28"/>
          <w:lang w:val="kk-KZ"/>
        </w:rPr>
        <w:t>г.</w:t>
      </w:r>
      <w:r w:rsidRPr="00DB587C">
        <w:rPr>
          <w:sz w:val="28"/>
          <w:szCs w:val="28"/>
          <w:lang w:val="kk-KZ"/>
        </w:rPr>
        <w:t xml:space="preserve"> окончил</w:t>
      </w:r>
      <w:r>
        <w:rPr>
          <w:sz w:val="28"/>
          <w:szCs w:val="28"/>
          <w:lang w:val="kk-KZ"/>
        </w:rPr>
        <w:t>а</w:t>
      </w:r>
      <w:r w:rsidRPr="00DB587C">
        <w:rPr>
          <w:sz w:val="28"/>
          <w:szCs w:val="28"/>
          <w:lang w:val="kk-KZ"/>
        </w:rPr>
        <w:t xml:space="preserve"> PhD докторантуру по специальности «</w:t>
      </w:r>
      <w:r>
        <w:rPr>
          <w:sz w:val="28"/>
          <w:szCs w:val="28"/>
          <w:lang w:val="kk-KZ"/>
        </w:rPr>
        <w:t>И</w:t>
      </w:r>
      <w:r w:rsidRPr="00DB587C">
        <w:rPr>
          <w:sz w:val="28"/>
          <w:szCs w:val="28"/>
          <w:lang w:val="kk-KZ"/>
        </w:rPr>
        <w:t>скусствоведение» Казахской Национальной академии искусств имени Т. Жургенова.</w:t>
      </w:r>
      <w:r>
        <w:rPr>
          <w:sz w:val="28"/>
          <w:szCs w:val="28"/>
          <w:lang w:val="kk-KZ"/>
        </w:rPr>
        <w:t xml:space="preserve"> На сегодняшний день</w:t>
      </w:r>
      <w:r w:rsidRPr="00DB587C">
        <w:rPr>
          <w:sz w:val="28"/>
          <w:szCs w:val="28"/>
          <w:lang w:val="kk-KZ"/>
        </w:rPr>
        <w:t xml:space="preserve"> готовится к защите диссертационн</w:t>
      </w:r>
      <w:r>
        <w:rPr>
          <w:sz w:val="28"/>
          <w:szCs w:val="28"/>
          <w:lang w:val="kk-KZ"/>
        </w:rPr>
        <w:t>ой</w:t>
      </w:r>
      <w:r w:rsidRPr="00DB587C">
        <w:rPr>
          <w:sz w:val="28"/>
          <w:szCs w:val="28"/>
          <w:lang w:val="kk-KZ"/>
        </w:rPr>
        <w:t xml:space="preserve"> работ</w:t>
      </w:r>
      <w:r>
        <w:rPr>
          <w:sz w:val="28"/>
          <w:szCs w:val="28"/>
          <w:lang w:val="kk-KZ"/>
        </w:rPr>
        <w:t>ы</w:t>
      </w:r>
      <w:r w:rsidRPr="00DB587C">
        <w:rPr>
          <w:sz w:val="28"/>
          <w:szCs w:val="28"/>
          <w:lang w:val="kk-KZ"/>
        </w:rPr>
        <w:t xml:space="preserve"> на тему «Национальная идентичность и мифологическое сознание в т</w:t>
      </w:r>
      <w:r>
        <w:rPr>
          <w:sz w:val="28"/>
          <w:szCs w:val="28"/>
          <w:lang w:val="kk-KZ"/>
        </w:rPr>
        <w:t xml:space="preserve">ворчестве казахских живописцев (1980-2021)»  </w:t>
      </w:r>
      <w:r w:rsidRPr="00DB587C">
        <w:rPr>
          <w:sz w:val="28"/>
          <w:szCs w:val="28"/>
          <w:lang w:val="kk-KZ"/>
        </w:rPr>
        <w:t xml:space="preserve">под руководством кандидата искусствоведения, профессора Труспековой Х. Х. </w:t>
      </w:r>
    </w:p>
    <w:p w14:paraId="5E50D8EB" w14:textId="77777777" w:rsidR="001E34F3" w:rsidRDefault="001E34F3" w:rsidP="001E34F3">
      <w:pPr>
        <w:ind w:firstLine="709"/>
        <w:jc w:val="both"/>
        <w:rPr>
          <w:sz w:val="28"/>
          <w:szCs w:val="28"/>
          <w:lang w:val="kk-KZ"/>
        </w:rPr>
      </w:pPr>
      <w:r w:rsidRPr="00DB587C">
        <w:rPr>
          <w:sz w:val="28"/>
          <w:szCs w:val="28"/>
          <w:lang w:val="kk-KZ"/>
        </w:rPr>
        <w:t>Прош</w:t>
      </w:r>
      <w:r>
        <w:rPr>
          <w:sz w:val="28"/>
          <w:szCs w:val="28"/>
          <w:lang w:val="kk-KZ"/>
        </w:rPr>
        <w:t>ла</w:t>
      </w:r>
      <w:r w:rsidRPr="00DB587C">
        <w:rPr>
          <w:sz w:val="28"/>
          <w:szCs w:val="28"/>
          <w:lang w:val="kk-KZ"/>
        </w:rPr>
        <w:t xml:space="preserve"> научную стажировку в политехническом институте Порт</w:t>
      </w:r>
      <w:r>
        <w:rPr>
          <w:sz w:val="28"/>
          <w:szCs w:val="28"/>
          <w:lang w:val="kk-KZ"/>
        </w:rPr>
        <w:t>у (Португалия)</w:t>
      </w:r>
      <w:r w:rsidRPr="00DB587C">
        <w:rPr>
          <w:sz w:val="28"/>
          <w:szCs w:val="28"/>
          <w:lang w:val="kk-KZ"/>
        </w:rPr>
        <w:t>. Выступал</w:t>
      </w:r>
      <w:r>
        <w:rPr>
          <w:sz w:val="28"/>
          <w:szCs w:val="28"/>
          <w:lang w:val="kk-KZ"/>
        </w:rPr>
        <w:t>а</w:t>
      </w:r>
      <w:r w:rsidRPr="00DB587C">
        <w:rPr>
          <w:sz w:val="28"/>
          <w:szCs w:val="28"/>
          <w:lang w:val="kk-KZ"/>
        </w:rPr>
        <w:t xml:space="preserve"> с докладами на международных конференциях в </w:t>
      </w:r>
      <w:r>
        <w:rPr>
          <w:sz w:val="28"/>
          <w:szCs w:val="28"/>
          <w:lang w:val="kk-KZ"/>
        </w:rPr>
        <w:t>городах Санкт-Петербург и Анкара</w:t>
      </w:r>
      <w:r w:rsidRPr="00DB587C">
        <w:rPr>
          <w:sz w:val="28"/>
          <w:szCs w:val="28"/>
          <w:lang w:val="kk-KZ"/>
        </w:rPr>
        <w:t>.</w:t>
      </w:r>
    </w:p>
    <w:p w14:paraId="5E9EA502" w14:textId="77777777" w:rsidR="001E34F3" w:rsidRPr="00085ABB" w:rsidRDefault="001E34F3" w:rsidP="001E34F3">
      <w:pPr>
        <w:jc w:val="both"/>
        <w:rPr>
          <w:sz w:val="28"/>
          <w:szCs w:val="28"/>
          <w:lang w:val="kk-KZ"/>
        </w:rPr>
      </w:pPr>
      <w:r w:rsidRPr="00247AF4">
        <w:rPr>
          <w:b/>
          <w:sz w:val="28"/>
          <w:szCs w:val="28"/>
          <w:lang w:val="kk-KZ"/>
        </w:rPr>
        <w:lastRenderedPageBreak/>
        <w:t>Знание языка</w:t>
      </w:r>
      <w:r w:rsidRPr="00085ABB">
        <w:rPr>
          <w:b/>
          <w:bCs/>
          <w:sz w:val="28"/>
          <w:szCs w:val="28"/>
          <w:lang w:val="kk-KZ"/>
        </w:rPr>
        <w:t xml:space="preserve">: </w:t>
      </w:r>
      <w:r w:rsidRPr="00247AF4">
        <w:rPr>
          <w:sz w:val="28"/>
          <w:szCs w:val="28"/>
          <w:lang w:val="kk-KZ"/>
        </w:rPr>
        <w:t xml:space="preserve">казахский </w:t>
      </w:r>
      <w:r>
        <w:rPr>
          <w:sz w:val="28"/>
          <w:szCs w:val="28"/>
          <w:lang w:val="kk-KZ"/>
        </w:rPr>
        <w:t>- р</w:t>
      </w:r>
      <w:r w:rsidRPr="00247AF4">
        <w:rPr>
          <w:sz w:val="28"/>
          <w:szCs w:val="28"/>
          <w:lang w:val="kk-KZ"/>
        </w:rPr>
        <w:t>одной язык, русский, английский</w:t>
      </w:r>
    </w:p>
    <w:p w14:paraId="072D1E50" w14:textId="77777777" w:rsidR="001E34F3" w:rsidRDefault="001E34F3" w:rsidP="001E34F3">
      <w:pPr>
        <w:jc w:val="both"/>
        <w:rPr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</w:rPr>
        <w:t>Компьютерн</w:t>
      </w:r>
      <w:proofErr w:type="spellEnd"/>
      <w:r>
        <w:rPr>
          <w:b/>
          <w:bCs/>
          <w:sz w:val="28"/>
          <w:szCs w:val="28"/>
          <w:lang w:val="kk-KZ"/>
        </w:rPr>
        <w:t>ая грамотность</w:t>
      </w:r>
      <w:r w:rsidRPr="00085ABB">
        <w:rPr>
          <w:b/>
          <w:bCs/>
          <w:sz w:val="28"/>
          <w:szCs w:val="28"/>
          <w:lang w:val="en-US"/>
        </w:rPr>
        <w:t>:</w:t>
      </w:r>
      <w:r w:rsidRPr="00085ABB">
        <w:rPr>
          <w:sz w:val="28"/>
          <w:szCs w:val="28"/>
          <w:lang w:val="en-US"/>
        </w:rPr>
        <w:t xml:space="preserve"> Excel, Word, Coral</w:t>
      </w:r>
      <w:r>
        <w:rPr>
          <w:sz w:val="28"/>
          <w:szCs w:val="28"/>
          <w:lang w:val="en-US"/>
        </w:rPr>
        <w:t xml:space="preserve"> drew</w:t>
      </w:r>
      <w:r w:rsidRPr="00085ABB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P</w:t>
      </w:r>
      <w:r w:rsidRPr="00085ABB">
        <w:rPr>
          <w:sz w:val="28"/>
          <w:szCs w:val="28"/>
          <w:lang w:val="en-US"/>
        </w:rPr>
        <w:t>ower</w:t>
      </w:r>
      <w:r>
        <w:rPr>
          <w:sz w:val="28"/>
          <w:szCs w:val="28"/>
          <w:lang w:val="en-US"/>
        </w:rPr>
        <w:t xml:space="preserve"> Point.</w:t>
      </w:r>
    </w:p>
    <w:p w14:paraId="68F09BB5" w14:textId="77777777" w:rsidR="001E34F3" w:rsidRDefault="001E34F3" w:rsidP="001E34F3">
      <w:pPr>
        <w:jc w:val="both"/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Личные качества</w:t>
      </w:r>
      <w:r w:rsidRPr="00247AF4">
        <w:rPr>
          <w:b/>
          <w:bCs/>
          <w:sz w:val="28"/>
          <w:szCs w:val="28"/>
        </w:rPr>
        <w:t>:</w:t>
      </w:r>
      <w:r w:rsidRPr="00247AF4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целеустремленность,</w:t>
      </w:r>
      <w:r w:rsidRPr="00247AF4">
        <w:rPr>
          <w:sz w:val="28"/>
          <w:szCs w:val="28"/>
        </w:rPr>
        <w:t xml:space="preserve"> трудолюбие</w:t>
      </w:r>
      <w:r>
        <w:rPr>
          <w:sz w:val="28"/>
          <w:szCs w:val="28"/>
          <w:lang w:val="kk-KZ"/>
        </w:rPr>
        <w:t xml:space="preserve"> и </w:t>
      </w:r>
      <w:r w:rsidRPr="00247AF4">
        <w:rPr>
          <w:sz w:val="28"/>
          <w:szCs w:val="28"/>
        </w:rPr>
        <w:t>ответственность</w:t>
      </w:r>
    </w:p>
    <w:p w14:paraId="719254E1" w14:textId="77777777" w:rsidR="001E34F3" w:rsidRPr="00085ABB" w:rsidRDefault="001E34F3" w:rsidP="001E34F3">
      <w:pPr>
        <w:rPr>
          <w:sz w:val="28"/>
          <w:szCs w:val="28"/>
          <w:lang w:val="kk-KZ"/>
        </w:rPr>
      </w:pPr>
      <w:r w:rsidRPr="00247AF4">
        <w:rPr>
          <w:b/>
          <w:sz w:val="28"/>
          <w:szCs w:val="28"/>
          <w:lang w:val="kk-KZ"/>
        </w:rPr>
        <w:t>Семейное положение</w:t>
      </w:r>
      <w:r w:rsidRPr="00085ABB">
        <w:rPr>
          <w:b/>
          <w:sz w:val="28"/>
          <w:szCs w:val="28"/>
          <w:lang w:val="kk-KZ"/>
        </w:rPr>
        <w:t>:</w:t>
      </w:r>
      <w:r w:rsidRPr="00085AB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замужем, мать 4-х детей</w:t>
      </w:r>
    </w:p>
    <w:p w14:paraId="15CF2BAF" w14:textId="77777777" w:rsidR="001E34F3" w:rsidRDefault="001E34F3" w:rsidP="001E34F3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Опыт работы</w:t>
      </w:r>
      <w:r w:rsidRPr="00085ABB">
        <w:rPr>
          <w:b/>
          <w:sz w:val="28"/>
          <w:szCs w:val="28"/>
          <w:lang w:val="kk-KZ"/>
        </w:rPr>
        <w:t>:</w:t>
      </w:r>
      <w:r w:rsidRPr="00085ABB">
        <w:rPr>
          <w:sz w:val="28"/>
          <w:szCs w:val="28"/>
          <w:lang w:val="kk-KZ"/>
        </w:rPr>
        <w:t xml:space="preserve"> </w:t>
      </w:r>
      <w:r w:rsidRPr="00247AF4">
        <w:rPr>
          <w:sz w:val="28"/>
          <w:szCs w:val="28"/>
          <w:lang w:val="kk-KZ"/>
        </w:rPr>
        <w:t xml:space="preserve">Работает старшим преподавателем кафедры </w:t>
      </w:r>
      <w:r>
        <w:rPr>
          <w:sz w:val="28"/>
          <w:szCs w:val="28"/>
          <w:lang w:val="kk-KZ"/>
        </w:rPr>
        <w:t>«</w:t>
      </w:r>
      <w:r w:rsidRPr="00247AF4">
        <w:rPr>
          <w:sz w:val="28"/>
          <w:szCs w:val="28"/>
          <w:lang w:val="kk-KZ"/>
        </w:rPr>
        <w:t>История и теория изобразительного искусства» Казахской Национальной академии искусств им. Т. Жургенова (2010-2021)</w:t>
      </w:r>
    </w:p>
    <w:p w14:paraId="47CB9A70" w14:textId="77777777" w:rsidR="001E34F3" w:rsidRDefault="001E34F3" w:rsidP="001E34F3">
      <w:pPr>
        <w:jc w:val="both"/>
        <w:rPr>
          <w:sz w:val="28"/>
          <w:szCs w:val="28"/>
          <w:lang w:val="kk-KZ"/>
        </w:rPr>
      </w:pPr>
    </w:p>
    <w:p w14:paraId="68F08790" w14:textId="77777777" w:rsidR="001E34F3" w:rsidRDefault="001E34F3" w:rsidP="001E34F3">
      <w:pPr>
        <w:jc w:val="both"/>
        <w:rPr>
          <w:sz w:val="28"/>
          <w:szCs w:val="28"/>
          <w:lang w:val="kk-KZ"/>
        </w:rPr>
      </w:pPr>
      <w:r w:rsidRPr="00247AF4">
        <w:rPr>
          <w:sz w:val="28"/>
          <w:szCs w:val="28"/>
          <w:lang w:val="kk-KZ"/>
        </w:rPr>
        <w:t>НАУЧНЫЕ РАБОТЫ И СТАТЬИ</w:t>
      </w:r>
    </w:p>
    <w:p w14:paraId="6E8D8716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В 2011 году в 1-ом номере философского научного сборника «</w:t>
      </w:r>
      <w:r w:rsidRPr="006221C9">
        <w:rPr>
          <w:iCs/>
          <w:sz w:val="28"/>
          <w:szCs w:val="28"/>
          <w:lang w:val="kk-KZ"/>
        </w:rPr>
        <w:t>Современность: мир мнений</w:t>
      </w:r>
      <w:r w:rsidRPr="006221C9">
        <w:rPr>
          <w:sz w:val="28"/>
          <w:szCs w:val="28"/>
          <w:lang w:val="kk-KZ"/>
        </w:rPr>
        <w:t>» были опубликованы научно-исследовательские статьи по актуальным проблемам современного искусства монументальной скульптуры.</w:t>
      </w:r>
    </w:p>
    <w:p w14:paraId="468446C9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Отражение национальных исторических образов в казахском изобразительном искусстве Cultural Identification The Problem of Art Studies / Cовместная коллективная монография. Szombathely. 2016 жыл</w:t>
      </w:r>
    </w:p>
    <w:p w14:paraId="5B9C672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Тайна гобеленов в творчестве Алибая и Сауле Бапановых. Проблемы искусствоведения в ХХ-начале ХХІ века. Материалы международной научно-практической конференции. Алматы 2016г.</w:t>
      </w:r>
    </w:p>
    <w:p w14:paraId="1A2E5714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Скульптор, воплотивший свое творчество в формах национального содержания. Неиссякаемый секрет Сырдарьинской глины. Предисловие. Алматы 2015г.</w:t>
      </w:r>
    </w:p>
    <w:p w14:paraId="7ECF632B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Казахскому мастеру-скульптору 75 лет. Декоративно-прикладное искусство Средней Азии. Алматы 2015г.</w:t>
      </w:r>
    </w:p>
    <w:p w14:paraId="751C5EB5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«Интернационализация в системе высшего образования РК», журнал научных изысканий «Лайф таймс». СКОПУС (Америка штаты) сооавторы: Раймкулова А., Наурызбаева А. </w:t>
      </w:r>
      <w:r>
        <w:fldChar w:fldCharType="begin"/>
      </w:r>
      <w:r>
        <w:instrText xml:space="preserve"> HYPERLINK "http://www.lifesciencesite.com/lsj/life1107s/044_24552life1107s14_222_225.pdf" \t "_parent" </w:instrText>
      </w:r>
      <w:r>
        <w:fldChar w:fldCharType="separate"/>
      </w:r>
      <w:r w:rsidRPr="006221C9">
        <w:rPr>
          <w:rStyle w:val="a7"/>
          <w:i/>
          <w:iCs/>
          <w:sz w:val="28"/>
          <w:szCs w:val="28"/>
          <w:lang w:val="kk-KZ"/>
        </w:rPr>
        <w:t>http://www.lifesciencesite.com/lsj/life1107s/044_24552life1107s14_222_225.pdf</w:t>
      </w:r>
      <w:r>
        <w:rPr>
          <w:rStyle w:val="a7"/>
          <w:i/>
          <w:iCs/>
          <w:sz w:val="28"/>
          <w:szCs w:val="28"/>
          <w:lang w:val="kk-KZ"/>
        </w:rPr>
        <w:fldChar w:fldCharType="end"/>
      </w:r>
    </w:p>
    <w:p w14:paraId="5C6A29C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«Исторические образы в творчестве А. Дузельханова», научно-исследовательская конференция, посвященная 550-летию Казахского ханства. Алматы 17.03.2015г.</w:t>
      </w:r>
    </w:p>
    <w:p w14:paraId="6FD1CA60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«Образы казахских ханов и батыров в творчестве А. Дузельханова». Сборник материалов Международных научно практической конференции: «</w:t>
      </w:r>
      <w:r w:rsidRPr="006221C9">
        <w:rPr>
          <w:i/>
          <w:iCs/>
          <w:sz w:val="28"/>
          <w:szCs w:val="28"/>
        </w:rPr>
        <w:t>550</w:t>
      </w:r>
      <w:r w:rsidRPr="006221C9">
        <w:rPr>
          <w:i/>
          <w:iCs/>
          <w:sz w:val="28"/>
          <w:szCs w:val="28"/>
          <w:lang w:val="kk-KZ"/>
        </w:rPr>
        <w:t xml:space="preserve"> летие оброзования Казахского Ханства: проблемы и перспективы государственности Казахстана» Алматы </w:t>
      </w:r>
      <w:r w:rsidRPr="006221C9">
        <w:rPr>
          <w:i/>
          <w:iCs/>
          <w:sz w:val="28"/>
          <w:szCs w:val="28"/>
        </w:rPr>
        <w:t>2015</w:t>
      </w:r>
      <w:r w:rsidRPr="006221C9">
        <w:rPr>
          <w:i/>
          <w:iCs/>
          <w:sz w:val="28"/>
          <w:szCs w:val="28"/>
          <w:lang w:val="kk-KZ"/>
        </w:rPr>
        <w:t xml:space="preserve">г. </w:t>
      </w:r>
    </w:p>
    <w:p w14:paraId="5E4DB43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«Проявления национального познания в современном гобеленовом искусстве». Сборник международной научно-практической конференции, посвященной 100-летию Аскара Токпанова, Алматы 2015г.</w:t>
      </w:r>
    </w:p>
    <w:p w14:paraId="66079F2F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«Актуальные проблемы казахского изобразительного искусства за годы Независимости». Сборник международной научно-практической конференции «Казахское и венгерское кино и телевидение: </w:t>
      </w:r>
      <w:r w:rsidRPr="006221C9">
        <w:rPr>
          <w:i/>
          <w:iCs/>
          <w:sz w:val="28"/>
          <w:szCs w:val="28"/>
          <w:lang w:val="kk-KZ"/>
        </w:rPr>
        <w:lastRenderedPageBreak/>
        <w:t>искусствоведение, современность и историческая личность» посвященоое 70-летию ЮНЕСКО, 2015г.</w:t>
      </w:r>
    </w:p>
    <w:p w14:paraId="4D72BBEB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«Современное казахстанское гобеленовое искусство». Республиканская научно-практическая конференция «Информационное пространство Казахстана: сегодня и будущее». 14 марта 2013г.</w:t>
      </w:r>
    </w:p>
    <w:p w14:paraId="45A00B26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Основные принципы монументальной скульптуры Казахстана // Современность: мир мнений. - Алматы, 2011. - №1. - 45-53С.</w:t>
      </w:r>
    </w:p>
    <w:p w14:paraId="27D89669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Важность монументов, прославивших великих // Современность: мир мнений. - Алматы, 2011.- №1. 137-139С. .</w:t>
      </w:r>
    </w:p>
    <w:p w14:paraId="3B0EF94F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«Қоғамдық ортада орналасқан ескерткіштер кімге аманат» // Современность: мир мнений.-  Алматы, 2011.- №1. 184-187С.</w:t>
      </w:r>
    </w:p>
    <w:p w14:paraId="487F2A42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Монументальные комплексы в национальном стиле «Класс тайм» №13, 28.02.13г.</w:t>
      </w:r>
    </w:p>
    <w:p w14:paraId="518508A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«Өмірін нәзік өріммен әрлеген»  «Класс тайм» №16, 14.04.13г. </w:t>
      </w:r>
    </w:p>
    <w:p w14:paraId="77A9F756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«Современные представления национальных образов и мотивов в изобразительном искусстве» Философский альманах «Современность: мир мнений». №4  02.2014г.</w:t>
      </w:r>
    </w:p>
    <w:p w14:paraId="4E828412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Республиканская научно-практическая конференция «Комплексные тенденции в искусстве монументальной скульптуры». 16-17.05.2014г. </w:t>
      </w:r>
    </w:p>
    <w:p w14:paraId="00117AB0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«Образование»: «Творчество Х. Наурызбаева» 25.10.2014г.</w:t>
      </w:r>
    </w:p>
    <w:p w14:paraId="399C64BD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«Образование»: «Художественные особенности направления сюрреализма» 03. 10. 2014г.</w:t>
      </w:r>
    </w:p>
    <w:p w14:paraId="3FD1865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Канал «Образование»: Творчество Е. Толепбаева. Картина маслом. Дивное произведение. 2015г. </w:t>
      </w:r>
    </w:p>
    <w:p w14:paraId="641BC3B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Kazakh tv «Творчество Б. Табиева» 11.04.2014.</w:t>
      </w:r>
    </w:p>
    <w:p w14:paraId="18305D50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Kazakh tv «Творчество Ж. Шарденова» 11.04.2014</w:t>
      </w:r>
    </w:p>
    <w:p w14:paraId="12787605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Kazakh tv «Творчество Б. Досжанова» 03. 12.2014.</w:t>
      </w:r>
    </w:p>
    <w:p w14:paraId="32545AE2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 xml:space="preserve">Канал Kazakh tv «Творчество М. Жунусбаева» 27. 11.2014 </w:t>
      </w:r>
    </w:p>
    <w:p w14:paraId="692F6B5D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Kazakh tv «Творчество Б. Тургунбая» 2016</w:t>
      </w:r>
    </w:p>
    <w:p w14:paraId="5B36B1C4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i/>
          <w:iCs/>
          <w:sz w:val="28"/>
          <w:szCs w:val="28"/>
          <w:lang w:val="kk-KZ"/>
        </w:rPr>
      </w:pPr>
      <w:r w:rsidRPr="006221C9">
        <w:rPr>
          <w:i/>
          <w:iCs/>
          <w:sz w:val="28"/>
          <w:szCs w:val="28"/>
          <w:lang w:val="kk-KZ"/>
        </w:rPr>
        <w:t>Канал Kazakh tv Искусствоведческий анализ произведений Б. Досжанова 2017.</w:t>
      </w:r>
    </w:p>
    <w:p w14:paraId="5C4E8405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29</w:t>
      </w:r>
      <w:r w:rsidRPr="006221C9">
        <w:rPr>
          <w:sz w:val="28"/>
          <w:szCs w:val="28"/>
          <w:lang w:val="en-US"/>
        </w:rPr>
        <w:t xml:space="preserve">. NATIONAL MANIFESTATIONS IN THE WORK OF PROFESSIONAL KAZAKH ARTISTS (1980-2000) REPORTS OF NATIONAL ACADEMY OF SCIENCES OF THE REPUBLIC OF KAZAKHSTANISSN 2224-5227 </w:t>
      </w:r>
      <w:proofErr w:type="gramStart"/>
      <w:r w:rsidRPr="006221C9">
        <w:rPr>
          <w:sz w:val="28"/>
          <w:szCs w:val="28"/>
          <w:lang w:val="en-US"/>
        </w:rPr>
        <w:t>Volume  3</w:t>
      </w:r>
      <w:proofErr w:type="gramEnd"/>
      <w:r w:rsidRPr="006221C9">
        <w:rPr>
          <w:sz w:val="28"/>
          <w:szCs w:val="28"/>
          <w:lang w:val="en-US"/>
        </w:rPr>
        <w:t xml:space="preserve">,   Number 3 (2019), 94–103 JEL </w:t>
      </w:r>
      <w:r w:rsidRPr="006221C9">
        <w:rPr>
          <w:sz w:val="28"/>
          <w:szCs w:val="28"/>
          <w:u w:val="single"/>
          <w:lang w:val="en-US"/>
        </w:rPr>
        <w:t>111.87</w:t>
      </w:r>
      <w:r w:rsidRPr="006221C9">
        <w:rPr>
          <w:sz w:val="28"/>
          <w:szCs w:val="28"/>
          <w:lang w:val="en-US"/>
        </w:rPr>
        <w:t xml:space="preserve"> </w:t>
      </w:r>
      <w:r w:rsidRPr="006221C9">
        <w:rPr>
          <w:sz w:val="28"/>
          <w:szCs w:val="28"/>
          <w:u w:val="single"/>
          <w:lang w:val="en-US"/>
        </w:rPr>
        <w:t xml:space="preserve">ORCID </w:t>
      </w:r>
      <w:r w:rsidRPr="006221C9">
        <w:rPr>
          <w:sz w:val="28"/>
          <w:szCs w:val="28"/>
          <w:lang w:val="kk-KZ"/>
        </w:rPr>
        <w:t xml:space="preserve">Доклады НАН РК, 2019г., №3, май-июнь  9стр. </w:t>
      </w:r>
      <w:hyperlink r:id="rId10" w:history="1">
        <w:r w:rsidRPr="006221C9">
          <w:rPr>
            <w:rStyle w:val="a7"/>
            <w:sz w:val="28"/>
            <w:szCs w:val="28"/>
            <w:lang w:val="kk-KZ"/>
          </w:rPr>
          <w:t>https://doi.org/10.32014/2019.2518-1483.98</w:t>
        </w:r>
      </w:hyperlink>
      <w:r w:rsidRPr="006221C9">
        <w:rPr>
          <w:sz w:val="28"/>
          <w:szCs w:val="28"/>
          <w:lang w:val="kk-KZ"/>
        </w:rPr>
        <w:t xml:space="preserve"> </w:t>
      </w:r>
    </w:p>
    <w:p w14:paraId="4B2B8929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MYTHOLOGICAL ORIGINS IN THE ART OF KAZAKH PAINTING (ON THE BASIS OF А. SYDYKHANOV’S CREATIVITY) NEWS  OF NATIONAL ACADEMY OF SCIENCES  OF THE REPUBLIC OF KAZAKHSTAN</w:t>
      </w:r>
      <w:r w:rsidRPr="006221C9">
        <w:rPr>
          <w:b/>
          <w:bCs/>
          <w:sz w:val="28"/>
          <w:szCs w:val="28"/>
          <w:lang w:val="kk-KZ"/>
        </w:rPr>
        <w:t xml:space="preserve"> </w:t>
      </w:r>
      <w:r w:rsidRPr="006221C9">
        <w:rPr>
          <w:sz w:val="28"/>
          <w:szCs w:val="28"/>
          <w:lang w:val="kk-KZ"/>
        </w:rPr>
        <w:t xml:space="preserve">ISSN 2224-5227 Volume 3  Number 3  (2019), 94–103 JEL </w:t>
      </w:r>
      <w:r w:rsidRPr="006221C9">
        <w:rPr>
          <w:sz w:val="28"/>
          <w:szCs w:val="28"/>
          <w:u w:val="single"/>
          <w:lang w:val="kk-KZ"/>
        </w:rPr>
        <w:t>111.85</w:t>
      </w:r>
      <w:r w:rsidRPr="006221C9">
        <w:rPr>
          <w:sz w:val="28"/>
          <w:szCs w:val="28"/>
          <w:lang w:val="kk-KZ"/>
        </w:rPr>
        <w:t xml:space="preserve"> </w:t>
      </w:r>
      <w:r w:rsidRPr="006221C9">
        <w:rPr>
          <w:sz w:val="28"/>
          <w:szCs w:val="28"/>
          <w:u w:val="single"/>
          <w:lang w:val="kk-KZ"/>
        </w:rPr>
        <w:t xml:space="preserve">ORCID </w:t>
      </w:r>
      <w:r w:rsidRPr="006221C9">
        <w:rPr>
          <w:sz w:val="28"/>
          <w:szCs w:val="28"/>
          <w:lang w:val="kk-KZ"/>
        </w:rPr>
        <w:t xml:space="preserve">Известия НАН РК, 2019г. №3, май-июнь </w:t>
      </w:r>
      <w:hyperlink r:id="rId11" w:history="1">
        <w:r w:rsidRPr="006221C9">
          <w:rPr>
            <w:rStyle w:val="a7"/>
            <w:sz w:val="28"/>
            <w:szCs w:val="28"/>
            <w:lang w:val="kk-KZ"/>
          </w:rPr>
          <w:t>https://doi.org/10.32014.2019.2224-5294.86</w:t>
        </w:r>
      </w:hyperlink>
      <w:r w:rsidRPr="006221C9">
        <w:rPr>
          <w:sz w:val="28"/>
          <w:szCs w:val="28"/>
          <w:lang w:val="kk-KZ"/>
        </w:rPr>
        <w:t xml:space="preserve"> </w:t>
      </w:r>
    </w:p>
    <w:p w14:paraId="6039BF76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lastRenderedPageBreak/>
        <w:t>Доклад «Мифические, знаковые сюжеты в произведениях живописца А. Сыдыханова». Материалы международной научно-практической конференции «Информационные проблемы кинематографа и медиасферы в духовной модернизации», 7.10.2018. 7стр.</w:t>
      </w:r>
    </w:p>
    <w:p w14:paraId="2272FC58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 xml:space="preserve">Казахское современное изобразительное искусство (На основе сравнительного анализа современного изобразительного искусства Португалии). ВЕСТНИК НАН РК. №5, 2020г. </w:t>
      </w:r>
      <w:hyperlink r:id="rId12" w:history="1">
        <w:r w:rsidRPr="006221C9">
          <w:rPr>
            <w:rStyle w:val="a7"/>
            <w:sz w:val="28"/>
            <w:szCs w:val="28"/>
            <w:lang w:val="kk-KZ"/>
          </w:rPr>
          <w:t>https://doi.org/10.32014/2020.2518-1467.137</w:t>
        </w:r>
      </w:hyperlink>
      <w:r w:rsidRPr="006221C9">
        <w:rPr>
          <w:sz w:val="28"/>
          <w:szCs w:val="28"/>
          <w:lang w:val="kk-KZ"/>
        </w:rPr>
        <w:t xml:space="preserve"> </w:t>
      </w:r>
    </w:p>
    <w:p w14:paraId="304773B7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Доклад «Система мифологизации в творчестве казахских живописцев». II INTERNATIONAL ANKARA CONFERENCE OF SCIENTIF</w:t>
      </w:r>
      <w:r w:rsidRPr="006221C9">
        <w:rPr>
          <w:sz w:val="28"/>
          <w:szCs w:val="28"/>
          <w:lang w:val="en-US"/>
        </w:rPr>
        <w:t>IC RESEARCH/ march 6-8,2020/</w:t>
      </w:r>
      <w:r w:rsidRPr="006221C9">
        <w:rPr>
          <w:b/>
          <w:bCs/>
          <w:sz w:val="28"/>
          <w:szCs w:val="28"/>
          <w:lang w:val="en-US"/>
        </w:rPr>
        <w:t>Ankara</w:t>
      </w:r>
      <w:r w:rsidRPr="006221C9">
        <w:rPr>
          <w:sz w:val="28"/>
          <w:szCs w:val="28"/>
          <w:lang w:val="en-US"/>
        </w:rPr>
        <w:t xml:space="preserve">/ISBN-978-625-7914-49-9 </w:t>
      </w:r>
      <w:r w:rsidRPr="006221C9">
        <w:rPr>
          <w:sz w:val="28"/>
          <w:szCs w:val="28"/>
          <w:lang w:val="kk-KZ"/>
        </w:rPr>
        <w:t>12 бет</w:t>
      </w:r>
    </w:p>
    <w:p w14:paraId="402F12B7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Карабалаева Б.Р. Труспекова Х.Х. Рысымбетов Е. Статья «Традиционные архетипические образы в казахской живописи». Скопус. Opción, Año 36, Regular No.91 (2020): Процентил 63. ISSN 1012-1587 ISSNe: 2477-9385</w:t>
      </w:r>
    </w:p>
    <w:p w14:paraId="68EDCB26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 xml:space="preserve">Доклад «Искусство казахской живописи сегодня». </w:t>
      </w:r>
      <w:r w:rsidRPr="006221C9">
        <w:rPr>
          <w:sz w:val="28"/>
          <w:szCs w:val="28"/>
          <w:lang w:val="en-US"/>
        </w:rPr>
        <w:t>I</w:t>
      </w:r>
      <w:r w:rsidRPr="006221C9">
        <w:rPr>
          <w:sz w:val="28"/>
          <w:szCs w:val="28"/>
        </w:rPr>
        <w:t xml:space="preserve"> Международное книжное издание стран Со</w:t>
      </w:r>
      <w:r w:rsidRPr="006221C9">
        <w:rPr>
          <w:sz w:val="28"/>
          <w:szCs w:val="28"/>
          <w:lang w:val="kk-KZ"/>
        </w:rPr>
        <w:t>д</w:t>
      </w:r>
      <w:proofErr w:type="spellStart"/>
      <w:r w:rsidRPr="006221C9">
        <w:rPr>
          <w:sz w:val="28"/>
          <w:szCs w:val="28"/>
        </w:rPr>
        <w:t>ружества</w:t>
      </w:r>
      <w:proofErr w:type="spellEnd"/>
      <w:r w:rsidRPr="006221C9">
        <w:rPr>
          <w:sz w:val="28"/>
          <w:szCs w:val="28"/>
        </w:rPr>
        <w:t xml:space="preserve"> Независимы</w:t>
      </w:r>
      <w:r w:rsidRPr="006221C9">
        <w:rPr>
          <w:sz w:val="28"/>
          <w:szCs w:val="28"/>
          <w:lang w:val="kk-KZ"/>
        </w:rPr>
        <w:t>х</w:t>
      </w:r>
      <w:r w:rsidRPr="006221C9">
        <w:rPr>
          <w:sz w:val="28"/>
          <w:szCs w:val="28"/>
        </w:rPr>
        <w:t xml:space="preserve"> Государств </w:t>
      </w:r>
      <w:r w:rsidRPr="006221C9">
        <w:rPr>
          <w:sz w:val="28"/>
          <w:szCs w:val="28"/>
          <w:lang w:val="kk-KZ"/>
        </w:rPr>
        <w:t>«Лу</w:t>
      </w:r>
      <w:proofErr w:type="spellStart"/>
      <w:r w:rsidRPr="006221C9">
        <w:rPr>
          <w:sz w:val="28"/>
          <w:szCs w:val="28"/>
        </w:rPr>
        <w:t>чши</w:t>
      </w:r>
      <w:proofErr w:type="spellEnd"/>
      <w:r w:rsidRPr="006221C9">
        <w:rPr>
          <w:sz w:val="28"/>
          <w:szCs w:val="28"/>
          <w:lang w:val="kk-KZ"/>
        </w:rPr>
        <w:t>й</w:t>
      </w:r>
      <w:r w:rsidRPr="006221C9">
        <w:rPr>
          <w:sz w:val="28"/>
          <w:szCs w:val="28"/>
        </w:rPr>
        <w:t xml:space="preserve"> молодой ученый -2020</w:t>
      </w:r>
      <w:r w:rsidRPr="006221C9">
        <w:rPr>
          <w:sz w:val="28"/>
          <w:szCs w:val="28"/>
          <w:lang w:val="kk-KZ"/>
        </w:rPr>
        <w:t>». Нур-султан, Казахстан. 13-17 марта 2020г. 8стр.</w:t>
      </w:r>
    </w:p>
    <w:p w14:paraId="05975463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«Фольклор и история в пространстве мифологического сознания казахской живописи» // Материалы I Международной научно-практической online-конференции «Искусствоведение в поликультурном обществе: традиции и инновации», организованной в рамках проекта «Мир Абирова». 10–11 декабря 2020. Алматы. 175-180С.</w:t>
      </w:r>
    </w:p>
    <w:p w14:paraId="198D1CCE" w14:textId="77777777" w:rsidR="001E34F3" w:rsidRPr="006221C9" w:rsidRDefault="001E34F3" w:rsidP="001E34F3">
      <w:pPr>
        <w:pStyle w:val="a3"/>
        <w:numPr>
          <w:ilvl w:val="0"/>
          <w:numId w:val="10"/>
        </w:numPr>
        <w:jc w:val="both"/>
        <w:rPr>
          <w:sz w:val="28"/>
          <w:szCs w:val="28"/>
          <w:lang w:val="kk-KZ"/>
        </w:rPr>
      </w:pPr>
      <w:r w:rsidRPr="006221C9">
        <w:rPr>
          <w:sz w:val="28"/>
          <w:szCs w:val="28"/>
          <w:lang w:val="kk-KZ"/>
        </w:rPr>
        <w:t>Карабалаева Б., Ыдырыс З., Мусаханова М., Мусаханова Ж. Статья «Мифологизация исторического жанра в казахской живописи». Скопус. Milli Folklor. Турция. 14 стр.</w:t>
      </w:r>
    </w:p>
    <w:p w14:paraId="5596BF36" w14:textId="77777777" w:rsidR="001E34F3" w:rsidRDefault="001E34F3" w:rsidP="001E34F3">
      <w:pPr>
        <w:jc w:val="both"/>
        <w:rPr>
          <w:sz w:val="28"/>
          <w:szCs w:val="28"/>
          <w:lang w:val="kk-KZ"/>
        </w:rPr>
      </w:pPr>
    </w:p>
    <w:p w14:paraId="1332532F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5B1E91E6" w14:textId="77777777" w:rsidR="001E34F3" w:rsidRPr="00AB1AF5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02124"/>
          <w:sz w:val="28"/>
          <w:szCs w:val="28"/>
          <w:lang w:val="en-US"/>
        </w:rPr>
      </w:pPr>
      <w:r w:rsidRPr="0055330F">
        <w:rPr>
          <w:b/>
          <w:color w:val="202124"/>
          <w:sz w:val="28"/>
          <w:szCs w:val="28"/>
          <w:lang w:val="en"/>
        </w:rPr>
        <w:t>mobile phone:</w:t>
      </w:r>
      <w:r w:rsidRPr="0055330F">
        <w:rPr>
          <w:color w:val="202124"/>
          <w:sz w:val="28"/>
          <w:szCs w:val="28"/>
          <w:lang w:val="en"/>
        </w:rPr>
        <w:t xml:space="preserve"> 8702 490 25 86</w:t>
      </w:r>
    </w:p>
    <w:p w14:paraId="3ED00FDA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02124"/>
          <w:sz w:val="28"/>
          <w:szCs w:val="28"/>
          <w:lang w:val="en"/>
        </w:rPr>
      </w:pPr>
      <w:r w:rsidRPr="0055330F">
        <w:rPr>
          <w:b/>
          <w:color w:val="202124"/>
          <w:sz w:val="28"/>
          <w:szCs w:val="28"/>
          <w:lang w:val="en"/>
        </w:rPr>
        <w:t>Name:</w:t>
      </w:r>
      <w:r w:rsidRPr="0055330F">
        <w:rPr>
          <w:color w:val="202124"/>
          <w:sz w:val="28"/>
          <w:szCs w:val="28"/>
          <w:lang w:val="en"/>
        </w:rPr>
        <w:t xml:space="preserve"> </w:t>
      </w:r>
      <w:proofErr w:type="spellStart"/>
      <w:r w:rsidRPr="0055330F">
        <w:rPr>
          <w:color w:val="202124"/>
          <w:sz w:val="28"/>
          <w:szCs w:val="28"/>
          <w:lang w:val="en"/>
        </w:rPr>
        <w:t>Karabalaeva</w:t>
      </w:r>
      <w:proofErr w:type="spellEnd"/>
      <w:r w:rsidRPr="0055330F">
        <w:rPr>
          <w:color w:val="202124"/>
          <w:sz w:val="28"/>
          <w:szCs w:val="28"/>
          <w:lang w:val="en"/>
        </w:rPr>
        <w:t xml:space="preserve"> </w:t>
      </w:r>
      <w:proofErr w:type="spellStart"/>
      <w:r w:rsidRPr="0055330F">
        <w:rPr>
          <w:color w:val="202124"/>
          <w:sz w:val="28"/>
          <w:szCs w:val="28"/>
          <w:lang w:val="en"/>
        </w:rPr>
        <w:t>Balnur</w:t>
      </w:r>
      <w:proofErr w:type="spellEnd"/>
      <w:r w:rsidRPr="0055330F">
        <w:rPr>
          <w:color w:val="202124"/>
          <w:sz w:val="28"/>
          <w:szCs w:val="28"/>
          <w:lang w:val="en"/>
        </w:rPr>
        <w:t xml:space="preserve"> </w:t>
      </w:r>
      <w:proofErr w:type="spellStart"/>
      <w:r w:rsidRPr="0055330F">
        <w:rPr>
          <w:color w:val="202124"/>
          <w:sz w:val="28"/>
          <w:szCs w:val="28"/>
          <w:lang w:val="en"/>
        </w:rPr>
        <w:t>Rakhymbaevna</w:t>
      </w:r>
      <w:proofErr w:type="spellEnd"/>
    </w:p>
    <w:p w14:paraId="4EFCFC3B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02124"/>
          <w:sz w:val="28"/>
          <w:szCs w:val="28"/>
          <w:lang w:val="en"/>
        </w:rPr>
      </w:pPr>
      <w:r w:rsidRPr="0055330F">
        <w:rPr>
          <w:b/>
          <w:color w:val="202124"/>
          <w:sz w:val="28"/>
          <w:szCs w:val="28"/>
          <w:lang w:val="en"/>
        </w:rPr>
        <w:t>Year of birth:</w:t>
      </w:r>
      <w:r w:rsidRPr="0055330F">
        <w:rPr>
          <w:color w:val="202124"/>
          <w:sz w:val="28"/>
          <w:szCs w:val="28"/>
          <w:lang w:val="en"/>
        </w:rPr>
        <w:t xml:space="preserve"> 21.09.1986</w:t>
      </w:r>
    </w:p>
    <w:p w14:paraId="5A653BB3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02124"/>
          <w:sz w:val="28"/>
          <w:szCs w:val="28"/>
          <w:lang w:val="en"/>
        </w:rPr>
      </w:pPr>
      <w:r w:rsidRPr="0055330F">
        <w:rPr>
          <w:b/>
          <w:color w:val="202124"/>
          <w:sz w:val="28"/>
          <w:szCs w:val="28"/>
          <w:lang w:val="en"/>
        </w:rPr>
        <w:t>Nationality:</w:t>
      </w:r>
      <w:r w:rsidRPr="0055330F">
        <w:rPr>
          <w:color w:val="202124"/>
          <w:sz w:val="28"/>
          <w:szCs w:val="28"/>
          <w:lang w:val="en"/>
        </w:rPr>
        <w:t xml:space="preserve"> Kazakh</w:t>
      </w:r>
    </w:p>
    <w:p w14:paraId="78B01AD0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02124"/>
          <w:sz w:val="28"/>
          <w:szCs w:val="28"/>
          <w:lang w:val="en"/>
        </w:rPr>
      </w:pPr>
      <w:r w:rsidRPr="0055330F">
        <w:rPr>
          <w:b/>
          <w:color w:val="202124"/>
          <w:sz w:val="28"/>
          <w:szCs w:val="28"/>
          <w:lang w:val="en"/>
        </w:rPr>
        <w:t>Education:</w:t>
      </w:r>
      <w:r w:rsidRPr="0055330F">
        <w:rPr>
          <w:color w:val="202124"/>
          <w:sz w:val="28"/>
          <w:szCs w:val="28"/>
          <w:lang w:val="en"/>
        </w:rPr>
        <w:t xml:space="preserve"> In 2005 she graduated from the Shymkent Art College. A. </w:t>
      </w:r>
      <w:proofErr w:type="spellStart"/>
      <w:r w:rsidRPr="0055330F">
        <w:rPr>
          <w:color w:val="202124"/>
          <w:sz w:val="28"/>
          <w:szCs w:val="28"/>
          <w:lang w:val="en"/>
        </w:rPr>
        <w:t>Kasteeva</w:t>
      </w:r>
      <w:proofErr w:type="spellEnd"/>
      <w:r w:rsidRPr="0055330F">
        <w:rPr>
          <w:color w:val="202124"/>
          <w:sz w:val="28"/>
          <w:szCs w:val="28"/>
          <w:lang w:val="en"/>
        </w:rPr>
        <w:t xml:space="preserve"> with a degree in Fashion Design.</w:t>
      </w:r>
      <w:r w:rsidRPr="0055330F">
        <w:rPr>
          <w:color w:val="202124"/>
          <w:sz w:val="28"/>
          <w:szCs w:val="28"/>
          <w:lang w:val="en-US"/>
        </w:rPr>
        <w:t xml:space="preserve"> </w:t>
      </w:r>
      <w:r w:rsidRPr="0055330F">
        <w:rPr>
          <w:color w:val="202124"/>
          <w:sz w:val="28"/>
          <w:szCs w:val="28"/>
          <w:lang w:val="en"/>
        </w:rPr>
        <w:t>In 2009 she graduated with honors from the Kazakh National Academy of Arts. T. Zhurgenova with a degree in Art History. Winner of the scholarship of the President of the Republic of Kazakhstan.</w:t>
      </w:r>
    </w:p>
    <w:p w14:paraId="1701A722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02124"/>
          <w:sz w:val="28"/>
          <w:szCs w:val="28"/>
          <w:lang w:val="en-US"/>
        </w:rPr>
      </w:pPr>
      <w:r w:rsidRPr="0055330F">
        <w:rPr>
          <w:color w:val="202124"/>
          <w:sz w:val="28"/>
          <w:szCs w:val="28"/>
          <w:lang w:val="en"/>
        </w:rPr>
        <w:t xml:space="preserve">In 2011 she received the degree of "Master of Arts" in the specialty "Art History" at the Kazakh National Academy of Arts named after T. </w:t>
      </w:r>
      <w:proofErr w:type="spellStart"/>
      <w:r w:rsidRPr="0055330F">
        <w:rPr>
          <w:color w:val="202124"/>
          <w:sz w:val="28"/>
          <w:szCs w:val="28"/>
          <w:lang w:val="en"/>
        </w:rPr>
        <w:t>Zhurgenov</w:t>
      </w:r>
      <w:proofErr w:type="spellEnd"/>
      <w:r w:rsidRPr="0055330F">
        <w:rPr>
          <w:color w:val="202124"/>
          <w:sz w:val="28"/>
          <w:szCs w:val="28"/>
          <w:lang w:val="en"/>
        </w:rPr>
        <w:t>.</w:t>
      </w:r>
    </w:p>
    <w:p w14:paraId="357589B6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02124"/>
          <w:sz w:val="28"/>
          <w:szCs w:val="28"/>
          <w:lang w:val="en-US"/>
        </w:rPr>
      </w:pPr>
      <w:r w:rsidRPr="0055330F">
        <w:rPr>
          <w:color w:val="202124"/>
          <w:sz w:val="28"/>
          <w:szCs w:val="28"/>
          <w:lang w:val="en"/>
        </w:rPr>
        <w:tab/>
        <w:t xml:space="preserve">In 2018-2021 She graduated from the PhD doctoral program in the specialty "Art History" of the Kazakh National Academy of Arts named after T. </w:t>
      </w:r>
      <w:proofErr w:type="spellStart"/>
      <w:r w:rsidRPr="0055330F">
        <w:rPr>
          <w:color w:val="202124"/>
          <w:sz w:val="28"/>
          <w:szCs w:val="28"/>
          <w:lang w:val="en"/>
        </w:rPr>
        <w:t>Zhurgenov</w:t>
      </w:r>
      <w:proofErr w:type="spellEnd"/>
      <w:r w:rsidRPr="0055330F">
        <w:rPr>
          <w:color w:val="202124"/>
          <w:sz w:val="28"/>
          <w:szCs w:val="28"/>
          <w:lang w:val="en"/>
        </w:rPr>
        <w:t>. To date, she is preparing to defend her dissertation work on the topic “National Identity and Mythological Consciousness in the Works of Kazakh Painters (1980-</w:t>
      </w:r>
      <w:r w:rsidRPr="0055330F">
        <w:rPr>
          <w:color w:val="202124"/>
          <w:sz w:val="28"/>
          <w:szCs w:val="28"/>
          <w:lang w:val="en"/>
        </w:rPr>
        <w:lastRenderedPageBreak/>
        <w:t xml:space="preserve">2021)” under the guidance of Candidate of Art History, Professor </w:t>
      </w:r>
      <w:proofErr w:type="spellStart"/>
      <w:r w:rsidRPr="0055330F">
        <w:rPr>
          <w:color w:val="202124"/>
          <w:sz w:val="28"/>
          <w:szCs w:val="28"/>
          <w:lang w:val="en"/>
        </w:rPr>
        <w:t>Truspekova</w:t>
      </w:r>
      <w:proofErr w:type="spellEnd"/>
      <w:r w:rsidRPr="0055330F">
        <w:rPr>
          <w:color w:val="202124"/>
          <w:sz w:val="28"/>
          <w:szCs w:val="28"/>
          <w:lang w:val="en"/>
        </w:rPr>
        <w:t xml:space="preserve"> H. </w:t>
      </w:r>
      <w:proofErr w:type="spellStart"/>
      <w:r w:rsidRPr="0055330F">
        <w:rPr>
          <w:color w:val="202124"/>
          <w:sz w:val="28"/>
          <w:szCs w:val="28"/>
          <w:lang w:val="en"/>
        </w:rPr>
        <w:t>Kh</w:t>
      </w:r>
      <w:proofErr w:type="spellEnd"/>
      <w:r w:rsidRPr="0055330F">
        <w:rPr>
          <w:color w:val="202124"/>
          <w:sz w:val="28"/>
          <w:szCs w:val="28"/>
          <w:lang w:val="en"/>
        </w:rPr>
        <w:t>.</w:t>
      </w:r>
    </w:p>
    <w:p w14:paraId="7930D418" w14:textId="77777777" w:rsidR="001E34F3" w:rsidRPr="0055330F" w:rsidRDefault="001E34F3" w:rsidP="001E34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02124"/>
          <w:sz w:val="28"/>
          <w:szCs w:val="28"/>
          <w:lang w:val="en-US"/>
        </w:rPr>
      </w:pPr>
      <w:r w:rsidRPr="0055330F">
        <w:rPr>
          <w:color w:val="202124"/>
          <w:sz w:val="28"/>
          <w:szCs w:val="28"/>
          <w:lang w:val="en"/>
        </w:rPr>
        <w:tab/>
        <w:t>She completed a scientific internship at the Polytechnic Institute of Porto (Portugal). She made presentations at international conferences in the cities of St. Petersburg and Ankara.</w:t>
      </w:r>
    </w:p>
    <w:p w14:paraId="614599C6" w14:textId="77777777" w:rsidR="001E34F3" w:rsidRPr="0055330F" w:rsidRDefault="001E34F3" w:rsidP="001E34F3">
      <w:pPr>
        <w:jc w:val="both"/>
        <w:rPr>
          <w:lang w:val="en-US"/>
        </w:rPr>
      </w:pPr>
    </w:p>
    <w:p w14:paraId="0CAE0061" w14:textId="77777777" w:rsidR="001E34F3" w:rsidRPr="001E34F3" w:rsidRDefault="001E34F3" w:rsidP="001E34F3">
      <w:pPr>
        <w:ind w:firstLine="708"/>
        <w:jc w:val="both"/>
        <w:rPr>
          <w:sz w:val="28"/>
          <w:szCs w:val="28"/>
          <w:lang w:val="en-US"/>
        </w:rPr>
      </w:pPr>
    </w:p>
    <w:p w14:paraId="0A513599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6881F670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5CD807F1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66B59FE9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60C4950B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7096BA4F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61765771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140575E0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3087D477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65EE94A6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0CC97FB8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29358066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048B98A2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7A6B2E94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7CE6D8A6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3F12664B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3FEB2D2D" w14:textId="77777777" w:rsidR="001E34F3" w:rsidRDefault="001E34F3" w:rsidP="001E34F3">
      <w:pPr>
        <w:ind w:firstLine="708"/>
        <w:jc w:val="both"/>
        <w:rPr>
          <w:sz w:val="28"/>
          <w:szCs w:val="28"/>
          <w:lang w:val="kk-KZ"/>
        </w:rPr>
      </w:pPr>
    </w:p>
    <w:p w14:paraId="3C3100B3" w14:textId="77777777" w:rsidR="001E34F3" w:rsidRPr="00F06B5D" w:rsidRDefault="001E34F3" w:rsidP="001E34F3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14:paraId="7B0B614E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7EA0DABA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7BF41943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5E7A1DBE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0DD3EC5A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161EE282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39E45657" w14:textId="77777777" w:rsidR="002035D2" w:rsidRDefault="002035D2" w:rsidP="009E272B">
      <w:pPr>
        <w:ind w:firstLine="708"/>
        <w:jc w:val="both"/>
        <w:rPr>
          <w:sz w:val="28"/>
          <w:szCs w:val="28"/>
          <w:lang w:val="kk-KZ"/>
        </w:rPr>
      </w:pPr>
    </w:p>
    <w:p w14:paraId="07D11B87" w14:textId="77777777" w:rsidR="002035D2" w:rsidRPr="00F06B5D" w:rsidRDefault="00A664C8" w:rsidP="00F06B5D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sectPr w:rsidR="002035D2" w:rsidRPr="00F06B5D" w:rsidSect="00350F8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E4817"/>
    <w:multiLevelType w:val="hybridMultilevel"/>
    <w:tmpl w:val="9B6AAA3A"/>
    <w:lvl w:ilvl="0" w:tplc="0E9E2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AE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23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6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C2A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EE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A8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FCC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C05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B27201"/>
    <w:multiLevelType w:val="hybridMultilevel"/>
    <w:tmpl w:val="AF96C2A6"/>
    <w:lvl w:ilvl="0" w:tplc="EE28289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5A30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CA39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FC4D0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B2BDB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14ADE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F45B4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B0EE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A8A1D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C0A7284"/>
    <w:multiLevelType w:val="hybridMultilevel"/>
    <w:tmpl w:val="F26A6A9A"/>
    <w:lvl w:ilvl="0" w:tplc="25187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B4C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08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983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DA4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848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CD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144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76F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FA43A4"/>
    <w:multiLevelType w:val="hybridMultilevel"/>
    <w:tmpl w:val="60063544"/>
    <w:lvl w:ilvl="0" w:tplc="008C40D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6E88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7844A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B48C8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2287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6E05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B2121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5E2B7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6ED19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E5013EF"/>
    <w:multiLevelType w:val="multilevel"/>
    <w:tmpl w:val="F2BA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F675CC"/>
    <w:multiLevelType w:val="hybridMultilevel"/>
    <w:tmpl w:val="3BF6DA92"/>
    <w:lvl w:ilvl="0" w:tplc="F4A288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BE255A1"/>
    <w:multiLevelType w:val="hybridMultilevel"/>
    <w:tmpl w:val="B33EFF16"/>
    <w:lvl w:ilvl="0" w:tplc="91642A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694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E699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EC23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CD1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837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0A0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CBC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FCAFD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24B61"/>
    <w:multiLevelType w:val="hybridMultilevel"/>
    <w:tmpl w:val="3E06BFE4"/>
    <w:lvl w:ilvl="0" w:tplc="29E82F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6B9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AA5C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037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4E1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E8E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7A222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BACE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8BB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479B9"/>
    <w:multiLevelType w:val="hybridMultilevel"/>
    <w:tmpl w:val="E7D67E40"/>
    <w:lvl w:ilvl="0" w:tplc="F8C2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2D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2E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C06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227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E2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4D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4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521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B63566A"/>
    <w:multiLevelType w:val="hybridMultilevel"/>
    <w:tmpl w:val="B804EFD8"/>
    <w:lvl w:ilvl="0" w:tplc="1F321D6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B01"/>
    <w:rsid w:val="00063A1E"/>
    <w:rsid w:val="00085ABB"/>
    <w:rsid w:val="000E593A"/>
    <w:rsid w:val="00124B1D"/>
    <w:rsid w:val="0014594D"/>
    <w:rsid w:val="001A4D89"/>
    <w:rsid w:val="001E34F3"/>
    <w:rsid w:val="001E3F9F"/>
    <w:rsid w:val="002035D2"/>
    <w:rsid w:val="00214F15"/>
    <w:rsid w:val="00245925"/>
    <w:rsid w:val="00264D5D"/>
    <w:rsid w:val="00270099"/>
    <w:rsid w:val="002D0676"/>
    <w:rsid w:val="002E1BBC"/>
    <w:rsid w:val="00307692"/>
    <w:rsid w:val="003149F2"/>
    <w:rsid w:val="00350F80"/>
    <w:rsid w:val="003A5DCB"/>
    <w:rsid w:val="004356F4"/>
    <w:rsid w:val="00492B01"/>
    <w:rsid w:val="005172A4"/>
    <w:rsid w:val="005F3163"/>
    <w:rsid w:val="006C34ED"/>
    <w:rsid w:val="007338BF"/>
    <w:rsid w:val="007E45BD"/>
    <w:rsid w:val="008209D6"/>
    <w:rsid w:val="00832C2E"/>
    <w:rsid w:val="00835AA0"/>
    <w:rsid w:val="008D7C69"/>
    <w:rsid w:val="00902EB2"/>
    <w:rsid w:val="009203B4"/>
    <w:rsid w:val="0092129E"/>
    <w:rsid w:val="009E272B"/>
    <w:rsid w:val="00A648C0"/>
    <w:rsid w:val="00A664C8"/>
    <w:rsid w:val="00AB2792"/>
    <w:rsid w:val="00AB6CB3"/>
    <w:rsid w:val="00AC0A4B"/>
    <w:rsid w:val="00B36FCC"/>
    <w:rsid w:val="00B402BF"/>
    <w:rsid w:val="00B936B3"/>
    <w:rsid w:val="00B96B78"/>
    <w:rsid w:val="00BB0BF2"/>
    <w:rsid w:val="00BB5404"/>
    <w:rsid w:val="00BF1C2A"/>
    <w:rsid w:val="00C91C97"/>
    <w:rsid w:val="00C935AA"/>
    <w:rsid w:val="00C97F1A"/>
    <w:rsid w:val="00CF4D27"/>
    <w:rsid w:val="00D10345"/>
    <w:rsid w:val="00D36751"/>
    <w:rsid w:val="00D4723A"/>
    <w:rsid w:val="00DF1AA1"/>
    <w:rsid w:val="00EE38A4"/>
    <w:rsid w:val="00F06B5D"/>
    <w:rsid w:val="00F25558"/>
    <w:rsid w:val="00F533B5"/>
    <w:rsid w:val="00F86876"/>
    <w:rsid w:val="00FA799A"/>
    <w:rsid w:val="00FD11EB"/>
    <w:rsid w:val="00FE0A51"/>
    <w:rsid w:val="00FE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28C45C"/>
  <w15:docId w15:val="{73EC3248-15F6-494E-A860-5F33BD07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23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723A"/>
    <w:pPr>
      <w:ind w:left="720"/>
      <w:contextualSpacing/>
    </w:pPr>
  </w:style>
  <w:style w:type="paragraph" w:styleId="a4">
    <w:name w:val="Normal (Web)"/>
    <w:basedOn w:val="a"/>
    <w:uiPriority w:val="99"/>
    <w:rsid w:val="00CF4D27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basedOn w:val="a0"/>
    <w:uiPriority w:val="99"/>
    <w:qFormat/>
    <w:locked/>
    <w:rsid w:val="00CF4D27"/>
    <w:rPr>
      <w:rFonts w:cs="Times New Roman"/>
      <w:b/>
      <w:bCs/>
    </w:rPr>
  </w:style>
  <w:style w:type="character" w:styleId="a6">
    <w:name w:val="Emphasis"/>
    <w:basedOn w:val="a0"/>
    <w:uiPriority w:val="99"/>
    <w:qFormat/>
    <w:locked/>
    <w:rsid w:val="00CF4D27"/>
    <w:rPr>
      <w:rFonts w:cs="Times New Roman"/>
      <w:i/>
      <w:iCs/>
    </w:rPr>
  </w:style>
  <w:style w:type="character" w:styleId="a7">
    <w:name w:val="Hyperlink"/>
    <w:basedOn w:val="a0"/>
    <w:uiPriority w:val="99"/>
    <w:rsid w:val="009E272B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50F8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0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5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2014.2019.2224-5294.8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32014/2019.2518-1483.98" TargetMode="External"/><Relationship Id="rId12" Type="http://schemas.openxmlformats.org/officeDocument/2006/relationships/hyperlink" Target="https://doi.org/10.32014/2020.2518-1467.1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fesciencesite.com/lsj/life1107s/044_24552life1107s14_222_225.pdf" TargetMode="External"/><Relationship Id="rId11" Type="http://schemas.openxmlformats.org/officeDocument/2006/relationships/hyperlink" Target="https://doi.org/10.32014.2019.2224-5294.86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oi.org/10.32014/2019.2518-1483.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2014/2020.2518-1467.13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7</cp:revision>
  <cp:lastPrinted>2021-06-09T16:18:00Z</cp:lastPrinted>
  <dcterms:created xsi:type="dcterms:W3CDTF">2022-01-31T05:34:00Z</dcterms:created>
  <dcterms:modified xsi:type="dcterms:W3CDTF">2023-10-11T08:07:00Z</dcterms:modified>
</cp:coreProperties>
</file>