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6D5DA" w14:textId="77777777" w:rsidR="00235433" w:rsidRPr="00005F60" w:rsidRDefault="00235433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6"/>
        <w:gridCol w:w="6097"/>
      </w:tblGrid>
      <w:tr w:rsidR="00B31B3B" w:rsidRPr="00005F60" w14:paraId="0ED5B0CE" w14:textId="77777777" w:rsidTr="00E11767">
        <w:tc>
          <w:tcPr>
            <w:tcW w:w="3396" w:type="dxa"/>
            <w:vMerge w:val="restart"/>
            <w:vAlign w:val="center"/>
          </w:tcPr>
          <w:p w14:paraId="3BBA4046" w14:textId="545C67A3" w:rsidR="00B31B3B" w:rsidRPr="00005F60" w:rsidRDefault="00C75390" w:rsidP="00B31B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EB823B" wp14:editId="516FAF90">
                  <wp:extent cx="1654826" cy="2481463"/>
                  <wp:effectExtent l="0" t="0" r="2540" b="0"/>
                  <wp:docPr id="1" name="Рисунок 1" descr="F:\Уч.папка 2021-2022\ППС\резюме\Көпбаева Гүлім Көпбайқыз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Уч.папка 2021-2022\ППС\резюме\Көпбаева Гүлім Көпбайқыз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29" cy="248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</w:tcPr>
          <w:p w14:paraId="4F2CBBD1" w14:textId="1B6C8C31" w:rsidR="00B31B3B" w:rsidRPr="00005F60" w:rsidRDefault="00B31B3B" w:rsidP="00B31B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Аты-жөні </w:t>
            </w:r>
          </w:p>
          <w:p w14:paraId="33A84B64" w14:textId="534C28B2" w:rsidR="00057413" w:rsidRPr="00005F60" w:rsidRDefault="00005F60" w:rsidP="00B31B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Көпбаева Гүлім Көпбайқызы</w:t>
            </w:r>
          </w:p>
          <w:p w14:paraId="73408FB3" w14:textId="5F56AE60" w:rsidR="00057413" w:rsidRPr="00005F60" w:rsidRDefault="00057413" w:rsidP="00B31B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B31B3B" w:rsidRPr="00005F60" w14:paraId="08DE02A8" w14:textId="77777777" w:rsidTr="00E11767">
        <w:tc>
          <w:tcPr>
            <w:tcW w:w="3396" w:type="dxa"/>
            <w:vMerge/>
          </w:tcPr>
          <w:p w14:paraId="36EC7C2B" w14:textId="77777777" w:rsidR="00B31B3B" w:rsidRPr="00005F60" w:rsidRDefault="00B31B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681AC871" w14:textId="0DB95C63" w:rsidR="00B31B3B" w:rsidRPr="00005F60" w:rsidRDefault="00B31B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Қызметі </w:t>
            </w:r>
          </w:p>
          <w:p w14:paraId="3ADA4161" w14:textId="77777777" w:rsidR="00057413" w:rsidRPr="00005F60" w:rsidRDefault="00057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  <w:p w14:paraId="29645357" w14:textId="2E4AFC2F" w:rsidR="00057413" w:rsidRPr="00005F60" w:rsidRDefault="00057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1B3B" w:rsidRPr="00005F60" w14:paraId="17A1EABE" w14:textId="77777777" w:rsidTr="00E11767">
        <w:tc>
          <w:tcPr>
            <w:tcW w:w="3396" w:type="dxa"/>
            <w:vMerge/>
          </w:tcPr>
          <w:p w14:paraId="48189689" w14:textId="77777777" w:rsidR="00B31B3B" w:rsidRPr="00005F60" w:rsidRDefault="00B31B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7C442DE5" w14:textId="4E03A08F" w:rsidR="00B31B3B" w:rsidRPr="00005F60" w:rsidRDefault="00B31B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Дәрежесі </w:t>
            </w:r>
          </w:p>
          <w:p w14:paraId="2EA172F1" w14:textId="5EC2B577" w:rsidR="00057413" w:rsidRPr="00005F60" w:rsidRDefault="000574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Өнертану магистрі</w:t>
            </w:r>
          </w:p>
          <w:p w14:paraId="7253E5C0" w14:textId="1B19F61E" w:rsidR="00057413" w:rsidRPr="00005F60" w:rsidRDefault="000574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B3B" w:rsidRPr="00005F60" w14:paraId="36CA9D51" w14:textId="77777777" w:rsidTr="00E11767">
        <w:tc>
          <w:tcPr>
            <w:tcW w:w="3396" w:type="dxa"/>
            <w:vMerge/>
          </w:tcPr>
          <w:p w14:paraId="39B73565" w14:textId="77777777" w:rsidR="00B31B3B" w:rsidRPr="00005F60" w:rsidRDefault="00B31B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44882A46" w14:textId="3A7DFB90" w:rsidR="00B31B3B" w:rsidRPr="00005F60" w:rsidRDefault="008C0374" w:rsidP="008C0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Атағы </w:t>
            </w:r>
          </w:p>
        </w:tc>
      </w:tr>
    </w:tbl>
    <w:p w14:paraId="7FE6EA74" w14:textId="599B5D2D" w:rsidR="00235433" w:rsidRPr="00005F60" w:rsidRDefault="00235433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55E55F66" w14:textId="4B110FD6" w:rsidR="00716AC2" w:rsidRPr="00005F60" w:rsidRDefault="00716AC2" w:rsidP="000C50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Академиялық және практикалық тәж</w:t>
      </w:r>
      <w:r w:rsid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і</w:t>
      </w: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рибе:</w:t>
      </w:r>
    </w:p>
    <w:p w14:paraId="711910D8" w14:textId="2756BB85" w:rsidR="002A28E7" w:rsidRDefault="002A28E7" w:rsidP="000C50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2016-2017 жж. – Қазақ ұлттық хореография академиясы, оқытушы; </w:t>
      </w:r>
    </w:p>
    <w:p w14:paraId="0AD9D621" w14:textId="3D852B6F" w:rsidR="00E9205B" w:rsidRPr="00005F60" w:rsidRDefault="00005F60" w:rsidP="000C50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lang w:val="kk-KZ"/>
        </w:rPr>
        <w:t>2017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жылдан бастап Т.</w:t>
      </w:r>
      <w:r w:rsidR="00E9205B" w:rsidRPr="00005F60">
        <w:rPr>
          <w:rFonts w:ascii="Times New Roman" w:hAnsi="Times New Roman" w:cs="Times New Roman"/>
          <w:sz w:val="24"/>
          <w:szCs w:val="24"/>
          <w:lang w:val="kk-KZ"/>
        </w:rPr>
        <w:t>Қ. Жүргенов атындағы Қазақ ұлттық</w:t>
      </w:r>
      <w:r w:rsidR="002A28E7">
        <w:rPr>
          <w:rFonts w:ascii="Times New Roman" w:hAnsi="Times New Roman" w:cs="Times New Roman"/>
          <w:sz w:val="24"/>
          <w:szCs w:val="24"/>
          <w:lang w:val="kk-KZ"/>
        </w:rPr>
        <w:t xml:space="preserve"> өнер академиясы, оқытушы.</w:t>
      </w:r>
    </w:p>
    <w:p w14:paraId="5B89B660" w14:textId="688D2EDC" w:rsidR="00716AC2" w:rsidRPr="00005F60" w:rsidRDefault="00716AC2" w:rsidP="000C50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Оқитын пәндері:</w:t>
      </w:r>
      <w:r w:rsidR="00057413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C5083">
        <w:rPr>
          <w:rFonts w:ascii="Times New Roman" w:hAnsi="Times New Roman" w:cs="Times New Roman"/>
          <w:sz w:val="24"/>
          <w:szCs w:val="24"/>
          <w:lang w:val="kk-KZ"/>
        </w:rPr>
        <w:t xml:space="preserve">Кино сыны, </w:t>
      </w:r>
      <w:r w:rsidR="00F8761E">
        <w:rPr>
          <w:rFonts w:ascii="Times New Roman" w:hAnsi="Times New Roman" w:cs="Times New Roman"/>
          <w:sz w:val="24"/>
          <w:szCs w:val="24"/>
          <w:lang w:val="kk-KZ"/>
        </w:rPr>
        <w:t>Телерадиожурналистика</w:t>
      </w:r>
      <w:r w:rsidR="00057413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C5083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F8761E">
        <w:rPr>
          <w:rFonts w:ascii="Times New Roman" w:hAnsi="Times New Roman" w:cs="Times New Roman"/>
          <w:sz w:val="24"/>
          <w:szCs w:val="24"/>
          <w:lang w:val="kk-KZ"/>
        </w:rPr>
        <w:t>ино теориясы</w:t>
      </w:r>
      <w:r w:rsidR="000C5083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8761E">
        <w:rPr>
          <w:rFonts w:ascii="Times New Roman" w:hAnsi="Times New Roman" w:cs="Times New Roman"/>
          <w:sz w:val="24"/>
          <w:szCs w:val="24"/>
          <w:lang w:val="kk-KZ"/>
        </w:rPr>
        <w:t>Қазіргі кино сыны</w:t>
      </w:r>
      <w:r w:rsidR="00057413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33358470" w14:textId="307C8A47" w:rsidR="00DB7F12" w:rsidRPr="00005F60" w:rsidRDefault="00716AC2" w:rsidP="00DB7F1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Шығармашылық, ғылыми-зерттеу және инновациялық қызмет:</w:t>
      </w:r>
      <w:r w:rsidR="00DB7F12" w:rsidRPr="00005F60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</w:p>
    <w:p w14:paraId="4D35A1AB" w14:textId="1BE6C992" w:rsidR="00726B72" w:rsidRPr="00726B72" w:rsidRDefault="00726B72" w:rsidP="008347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726B72">
        <w:rPr>
          <w:color w:val="000000"/>
          <w:lang w:val="kk-KZ"/>
        </w:rPr>
        <w:t>2014-2016 жж. –</w:t>
      </w:r>
      <w:r>
        <w:rPr>
          <w:color w:val="000000"/>
          <w:lang w:val="kk-KZ"/>
        </w:rPr>
        <w:t xml:space="preserve"> </w:t>
      </w:r>
      <w:r w:rsidRPr="00726B72">
        <w:rPr>
          <w:color w:val="000000"/>
          <w:lang w:val="kk-KZ"/>
        </w:rPr>
        <w:t xml:space="preserve">Қ.Қуанышбаев атындағы Мемлекеттік академиялық </w:t>
      </w:r>
      <w:r>
        <w:rPr>
          <w:color w:val="000000"/>
          <w:lang w:val="kk-KZ"/>
        </w:rPr>
        <w:t>қазақ музыкалық драма театрының ақпарат менеджері;</w:t>
      </w:r>
    </w:p>
    <w:p w14:paraId="54C275E3" w14:textId="77777777" w:rsidR="002C7763" w:rsidRDefault="002C7763" w:rsidP="008347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2014-2016 </w:t>
      </w:r>
      <w:proofErr w:type="spellStart"/>
      <w:r>
        <w:rPr>
          <w:color w:val="000000"/>
          <w:lang w:val="ru-RU"/>
        </w:rPr>
        <w:t>жж</w:t>
      </w:r>
      <w:proofErr w:type="spellEnd"/>
      <w:r>
        <w:rPr>
          <w:color w:val="000000"/>
          <w:lang w:val="ru-RU"/>
        </w:rPr>
        <w:t>. – «</w:t>
      </w:r>
      <w:proofErr w:type="spellStart"/>
      <w:r>
        <w:rPr>
          <w:color w:val="000000"/>
          <w:lang w:val="ru-RU"/>
        </w:rPr>
        <w:t>Шабыт</w:t>
      </w:r>
      <w:proofErr w:type="spellEnd"/>
      <w:r>
        <w:rPr>
          <w:color w:val="000000"/>
          <w:lang w:val="ru-RU"/>
        </w:rPr>
        <w:t xml:space="preserve">» </w:t>
      </w:r>
      <w:proofErr w:type="spellStart"/>
      <w:r>
        <w:rPr>
          <w:color w:val="000000"/>
          <w:lang w:val="ru-RU"/>
        </w:rPr>
        <w:t>журналының</w:t>
      </w:r>
      <w:proofErr w:type="spellEnd"/>
      <w:r>
        <w:rPr>
          <w:color w:val="000000"/>
          <w:lang w:val="ru-RU"/>
        </w:rPr>
        <w:t xml:space="preserve"> бас редакторы (</w:t>
      </w:r>
      <w:proofErr w:type="spellStart"/>
      <w:r>
        <w:rPr>
          <w:color w:val="000000"/>
          <w:lang w:val="ru-RU"/>
        </w:rPr>
        <w:t>Қазақ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ұлттық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өнер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университеті</w:t>
      </w:r>
      <w:proofErr w:type="spellEnd"/>
      <w:r>
        <w:rPr>
          <w:color w:val="000000"/>
          <w:lang w:val="ru-RU"/>
        </w:rPr>
        <w:t>);</w:t>
      </w:r>
    </w:p>
    <w:p w14:paraId="5A274B9D" w14:textId="3D98C5BF" w:rsidR="00F459D1" w:rsidRPr="00F459D1" w:rsidRDefault="00F459D1" w:rsidP="008347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2015 ж. – </w:t>
      </w:r>
      <w:proofErr w:type="spellStart"/>
      <w:r>
        <w:rPr>
          <w:color w:val="000000"/>
          <w:lang w:val="ru-RU"/>
        </w:rPr>
        <w:t>Өнертану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институтында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шетелдік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тағылымдамадан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өтіп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біліктілік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арттырды</w:t>
      </w:r>
      <w:proofErr w:type="spellEnd"/>
      <w:r>
        <w:rPr>
          <w:color w:val="000000"/>
          <w:lang w:val="ru-RU"/>
        </w:rPr>
        <w:t xml:space="preserve"> (Болгария </w:t>
      </w:r>
      <w:proofErr w:type="spellStart"/>
      <w:r>
        <w:rPr>
          <w:color w:val="000000"/>
          <w:lang w:val="ru-RU"/>
        </w:rPr>
        <w:t>Республикасы</w:t>
      </w:r>
      <w:proofErr w:type="spellEnd"/>
      <w:r>
        <w:rPr>
          <w:color w:val="000000"/>
          <w:lang w:val="ru-RU"/>
        </w:rPr>
        <w:t>, София қ.);</w:t>
      </w:r>
    </w:p>
    <w:p w14:paraId="28E6FB9E" w14:textId="404F9DF6" w:rsidR="00F459D1" w:rsidRDefault="002C7763" w:rsidP="008347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2018-2021 </w:t>
      </w:r>
      <w:proofErr w:type="spellStart"/>
      <w:r>
        <w:rPr>
          <w:color w:val="000000"/>
          <w:lang w:val="ru-RU"/>
        </w:rPr>
        <w:t>жж</w:t>
      </w:r>
      <w:proofErr w:type="spellEnd"/>
      <w:r>
        <w:rPr>
          <w:color w:val="000000"/>
          <w:lang w:val="ru-RU"/>
        </w:rPr>
        <w:t>. – «</w:t>
      </w:r>
      <w:proofErr w:type="spellStart"/>
      <w:r>
        <w:rPr>
          <w:color w:val="000000"/>
          <w:lang w:val="ru-RU"/>
        </w:rPr>
        <w:t>Қыз-ғұмыр</w:t>
      </w:r>
      <w:proofErr w:type="spellEnd"/>
      <w:r>
        <w:rPr>
          <w:color w:val="000000"/>
          <w:lang w:val="ru-RU"/>
        </w:rPr>
        <w:t xml:space="preserve">» </w:t>
      </w:r>
      <w:proofErr w:type="spellStart"/>
      <w:r>
        <w:rPr>
          <w:color w:val="000000"/>
          <w:lang w:val="ru-RU"/>
        </w:rPr>
        <w:t>журналының</w:t>
      </w:r>
      <w:proofErr w:type="spellEnd"/>
      <w:r>
        <w:rPr>
          <w:color w:val="000000"/>
          <w:lang w:val="ru-RU"/>
        </w:rPr>
        <w:t xml:space="preserve"> бас редакторы (</w:t>
      </w:r>
      <w:proofErr w:type="spellStart"/>
      <w:r>
        <w:rPr>
          <w:color w:val="000000"/>
          <w:lang w:val="ru-RU"/>
        </w:rPr>
        <w:t>Қазақ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ұлттық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қыздар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педагогикалық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университеті</w:t>
      </w:r>
      <w:proofErr w:type="spellEnd"/>
      <w:r>
        <w:rPr>
          <w:color w:val="000000"/>
          <w:lang w:val="ru-RU"/>
        </w:rPr>
        <w:t xml:space="preserve">); </w:t>
      </w:r>
    </w:p>
    <w:p w14:paraId="38E027AD" w14:textId="7FCF96F7" w:rsidR="002A28E7" w:rsidRDefault="00F459D1" w:rsidP="008347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2019 ж. </w:t>
      </w:r>
      <w:r w:rsidR="00492A05">
        <w:rPr>
          <w:color w:val="000000"/>
          <w:lang w:val="ru-RU"/>
        </w:rPr>
        <w:t>–</w:t>
      </w:r>
      <w:r>
        <w:rPr>
          <w:color w:val="000000"/>
          <w:lang w:val="ru-RU"/>
        </w:rPr>
        <w:t xml:space="preserve"> </w:t>
      </w:r>
      <w:proofErr w:type="spellStart"/>
      <w:r w:rsidR="00492A05">
        <w:rPr>
          <w:color w:val="000000"/>
          <w:lang w:val="ru-RU"/>
        </w:rPr>
        <w:t>Ш.Руставели</w:t>
      </w:r>
      <w:proofErr w:type="spellEnd"/>
      <w:r w:rsidR="00492A05">
        <w:rPr>
          <w:color w:val="000000"/>
          <w:lang w:val="ru-RU"/>
        </w:rPr>
        <w:t xml:space="preserve"> </w:t>
      </w:r>
      <w:proofErr w:type="spellStart"/>
      <w:r w:rsidR="00492A05">
        <w:rPr>
          <w:color w:val="000000"/>
          <w:lang w:val="ru-RU"/>
        </w:rPr>
        <w:t>атындағы</w:t>
      </w:r>
      <w:proofErr w:type="spellEnd"/>
      <w:r w:rsidR="00492A05">
        <w:rPr>
          <w:color w:val="000000"/>
          <w:lang w:val="ru-RU"/>
        </w:rPr>
        <w:t xml:space="preserve"> Грузия </w:t>
      </w:r>
      <w:proofErr w:type="spellStart"/>
      <w:r w:rsidR="00492A05">
        <w:rPr>
          <w:color w:val="000000"/>
          <w:lang w:val="ru-RU"/>
        </w:rPr>
        <w:t>Мемлекеттік</w:t>
      </w:r>
      <w:proofErr w:type="spellEnd"/>
      <w:r w:rsidR="00492A05">
        <w:rPr>
          <w:color w:val="000000"/>
          <w:lang w:val="ru-RU"/>
        </w:rPr>
        <w:t xml:space="preserve"> театр </w:t>
      </w:r>
      <w:proofErr w:type="spellStart"/>
      <w:r w:rsidR="00492A05">
        <w:rPr>
          <w:color w:val="000000"/>
          <w:lang w:val="ru-RU"/>
        </w:rPr>
        <w:t>және</w:t>
      </w:r>
      <w:proofErr w:type="spellEnd"/>
      <w:r w:rsidR="00492A05">
        <w:rPr>
          <w:color w:val="000000"/>
          <w:lang w:val="ru-RU"/>
        </w:rPr>
        <w:t xml:space="preserve"> кино </w:t>
      </w:r>
      <w:proofErr w:type="spellStart"/>
      <w:r w:rsidR="00492A05">
        <w:rPr>
          <w:color w:val="000000"/>
          <w:lang w:val="ru-RU"/>
        </w:rPr>
        <w:t>университетінде</w:t>
      </w:r>
      <w:proofErr w:type="spellEnd"/>
      <w:r w:rsidR="00492A05">
        <w:rPr>
          <w:color w:val="000000"/>
          <w:lang w:val="ru-RU"/>
        </w:rPr>
        <w:t xml:space="preserve"> </w:t>
      </w:r>
      <w:proofErr w:type="spellStart"/>
      <w:r w:rsidR="00492A05">
        <w:rPr>
          <w:color w:val="000000"/>
          <w:lang w:val="ru-RU"/>
        </w:rPr>
        <w:t>шетелдік</w:t>
      </w:r>
      <w:proofErr w:type="spellEnd"/>
      <w:r w:rsidR="00492A05">
        <w:rPr>
          <w:color w:val="000000"/>
          <w:lang w:val="ru-RU"/>
        </w:rPr>
        <w:t xml:space="preserve"> </w:t>
      </w:r>
      <w:proofErr w:type="spellStart"/>
      <w:r w:rsidR="00492A05">
        <w:rPr>
          <w:color w:val="000000"/>
          <w:lang w:val="ru-RU"/>
        </w:rPr>
        <w:t>тағылымдамадан</w:t>
      </w:r>
      <w:proofErr w:type="spellEnd"/>
      <w:r w:rsidR="00492A05">
        <w:rPr>
          <w:color w:val="000000"/>
          <w:lang w:val="ru-RU"/>
        </w:rPr>
        <w:t xml:space="preserve"> </w:t>
      </w:r>
      <w:proofErr w:type="spellStart"/>
      <w:r w:rsidR="00492A05">
        <w:rPr>
          <w:color w:val="000000"/>
          <w:lang w:val="ru-RU"/>
        </w:rPr>
        <w:t>өтіп</w:t>
      </w:r>
      <w:proofErr w:type="spellEnd"/>
      <w:r w:rsidR="00492A05">
        <w:rPr>
          <w:color w:val="000000"/>
          <w:lang w:val="ru-RU"/>
        </w:rPr>
        <w:t xml:space="preserve">, </w:t>
      </w:r>
      <w:proofErr w:type="spellStart"/>
      <w:r w:rsidR="00492A05">
        <w:rPr>
          <w:color w:val="000000"/>
          <w:lang w:val="ru-RU"/>
        </w:rPr>
        <w:t>біліктілік</w:t>
      </w:r>
      <w:proofErr w:type="spellEnd"/>
      <w:r w:rsidR="00492A05">
        <w:rPr>
          <w:color w:val="000000"/>
          <w:lang w:val="ru-RU"/>
        </w:rPr>
        <w:t xml:space="preserve"> </w:t>
      </w:r>
      <w:proofErr w:type="spellStart"/>
      <w:r w:rsidR="00492A05">
        <w:rPr>
          <w:color w:val="000000"/>
          <w:lang w:val="ru-RU"/>
        </w:rPr>
        <w:t>арттырды</w:t>
      </w:r>
      <w:proofErr w:type="spellEnd"/>
      <w:r w:rsidR="00492A05">
        <w:rPr>
          <w:color w:val="000000"/>
          <w:lang w:val="ru-RU"/>
        </w:rPr>
        <w:t xml:space="preserve"> (Грузия </w:t>
      </w:r>
      <w:proofErr w:type="spellStart"/>
      <w:r w:rsidR="00492A05">
        <w:rPr>
          <w:color w:val="000000"/>
          <w:lang w:val="ru-RU"/>
        </w:rPr>
        <w:t>Республикасы</w:t>
      </w:r>
      <w:proofErr w:type="spellEnd"/>
      <w:r w:rsidR="00492A05">
        <w:rPr>
          <w:color w:val="000000"/>
          <w:lang w:val="ru-RU"/>
        </w:rPr>
        <w:t>, Тбилиси қ.)</w:t>
      </w:r>
      <w:r w:rsidR="00726B72">
        <w:rPr>
          <w:color w:val="000000"/>
          <w:lang w:val="ru-RU"/>
        </w:rPr>
        <w:t xml:space="preserve">. </w:t>
      </w:r>
    </w:p>
    <w:p w14:paraId="5BD23121" w14:textId="77777777" w:rsidR="003D15A9" w:rsidRPr="00005F60" w:rsidRDefault="003D15A9" w:rsidP="008347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</w:p>
    <w:p w14:paraId="2F9D98F5" w14:textId="77777777" w:rsidR="00A25A76" w:rsidRPr="00005F60" w:rsidRDefault="00716AC2" w:rsidP="00A25A7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Жарияланымдар:</w:t>
      </w:r>
    </w:p>
    <w:p w14:paraId="799175EB" w14:textId="76855FC2" w:rsidR="00746D83" w:rsidRPr="00746D83" w:rsidRDefault="00746D83" w:rsidP="00746D83">
      <w:pPr>
        <w:pStyle w:val="a7"/>
        <w:numPr>
          <w:ilvl w:val="0"/>
          <w:numId w:val="9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>«Балалар киносындағы қоғамдық-әлеуметтік мәселелер» // ҚР Білім және ғылым министрлігі, Қазақстан Республикасының 20 жылдық Тәуелсіздігіне орай «Біздің болашағымыз – ғылымда» студенттік ғылыми-тәжірибелік конференция. – Астана: Қазақ ұлттық өнер университеті, 2011, 51-55 бб.</w:t>
      </w:r>
    </w:p>
    <w:p w14:paraId="5C65BA72" w14:textId="77777777" w:rsidR="00746D83" w:rsidRPr="00746D83" w:rsidRDefault="00746D83" w:rsidP="00746D83">
      <w:pPr>
        <w:pStyle w:val="a7"/>
        <w:numPr>
          <w:ilvl w:val="0"/>
          <w:numId w:val="9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46D8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Бүгінгі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қазақ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телеэкранындағы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хикаялар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мәселесі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» // ҚР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Білім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ғылым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министрлігі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>, «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Мәдениет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пен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өнер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саласындағы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білім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ғылым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студенттік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ғылыми-тәжірибелік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конференция. – Астана: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Қазақ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ұлттық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өнер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университеті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, 2012, 74-79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бб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AE8DD7" w14:textId="77777777" w:rsidR="00746D83" w:rsidRPr="00746D83" w:rsidRDefault="00746D83" w:rsidP="00746D83">
      <w:pPr>
        <w:pStyle w:val="a7"/>
        <w:numPr>
          <w:ilvl w:val="0"/>
          <w:numId w:val="9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46D83">
        <w:rPr>
          <w:rFonts w:ascii="Times New Roman" w:hAnsi="Times New Roman" w:cs="Times New Roman"/>
          <w:bCs/>
          <w:sz w:val="24"/>
          <w:szCs w:val="24"/>
        </w:rPr>
        <w:t xml:space="preserve">«Кинематография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кинотанушы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» // ҚР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Білім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ғылым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министрлігі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>, «XXI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ғасырдағы өнер мен мәдениет: дәстүр және қазіргі заман</w:t>
      </w:r>
      <w:r w:rsidRPr="00746D83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студенттер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мен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магистранттарға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арналған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ғылыми-практикалық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конференция. – Астана: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Қазақ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ұлттық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өнер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университеті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, 2014, 27-32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бб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84568F" w14:textId="77777777" w:rsidR="00746D83" w:rsidRPr="00746D83" w:rsidRDefault="00746D83" w:rsidP="00746D83">
      <w:pPr>
        <w:pStyle w:val="a7"/>
        <w:numPr>
          <w:ilvl w:val="0"/>
          <w:numId w:val="9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46D8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Кинотанушы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Б.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Нөгербектің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шығармашылығы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» // ҚР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Мәдениет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спорт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министрлігі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Қазақтың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тұңғыш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кәсіби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театр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режиссері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, профессор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Асқар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Тоқпановтың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100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жылдығы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мен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қазақ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хандығының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550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жылдық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мерейтойына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арналған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халықаралық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lastRenderedPageBreak/>
        <w:t>ғылыми-тәжірибелік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конференция. – Алматы: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Т.Жүргенов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атындағы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ҚазҰӨА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, 2015, 27-28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қараша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– 261-264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бб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3F9838A" w14:textId="77777777" w:rsidR="00746D83" w:rsidRPr="00746D83" w:rsidRDefault="00746D83" w:rsidP="00746D83">
      <w:pPr>
        <w:pStyle w:val="a7"/>
        <w:numPr>
          <w:ilvl w:val="0"/>
          <w:numId w:val="9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46D83">
        <w:rPr>
          <w:rFonts w:ascii="Times New Roman" w:hAnsi="Times New Roman" w:cs="Times New Roman"/>
          <w:bCs/>
          <w:sz w:val="24"/>
          <w:szCs w:val="24"/>
        </w:rPr>
        <w:t xml:space="preserve">«Кино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сынының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қалыптасуы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» // ҚР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Мәдениет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спорт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министрлігі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, ҚР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Тәуелсіздігінің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25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жылдығына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арналған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«V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Боранбаев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оқулары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көркем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білімдегі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иновациялық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технологиялар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мәселелер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тәжірибе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келешегі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атты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ғылыми-тәжірибелік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конференция. – Астана: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ҚазҰӨУ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, 2016, 28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наурыз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– 243-247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бб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6382BEF" w14:textId="77777777" w:rsidR="00746D83" w:rsidRPr="00746D83" w:rsidRDefault="00746D83" w:rsidP="00746D83">
      <w:pPr>
        <w:pStyle w:val="a7"/>
        <w:numPr>
          <w:ilvl w:val="0"/>
          <w:numId w:val="9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sz w:val="24"/>
          <w:szCs w:val="24"/>
          <w:lang w:val="kk-KZ"/>
        </w:rPr>
        <w:t>«Қазақ киносының алғашқы қадамдары» // ҚР Мәдениет және спорт министрлігі, Ораз Әбішовтың 100 жылдығына арналған «Қазіргі кезеңдегі кинематограф және телевизия. Ұлттық және ғаламдық мәндегі өзгерістер: үрдіс мәселелері мен келешегі». – Алматы: Т. Жүргенов атындағы ҚазҰӨА, 2016, 21-22 сәуір – 92-99 бб.</w:t>
      </w:r>
    </w:p>
    <w:p w14:paraId="73FA51C1" w14:textId="77777777" w:rsidR="00746D83" w:rsidRPr="00746D83" w:rsidRDefault="00746D83" w:rsidP="00746D83">
      <w:pPr>
        <w:pStyle w:val="a7"/>
        <w:numPr>
          <w:ilvl w:val="0"/>
          <w:numId w:val="9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«Кинотанушы Бауыржан Нөгербек шығармашылығының алғашқы кезеңі» // ҚР Мәдениет және спорт министрлігі, кинотанушы, өнертану кандидаты, профессор, Қазақстандағы кәсіби кинотанудың негізін қалаушы Бауыржан Рамазанұлы Нөгербектің туғанына 70 жыл толуына арналған «Рухани жаңғыру контекстіндегі заманауи кино өнері» Халықаралық ғылыми-практикалық конференция. – Алматы: Т.Жүргенов атындағы ҚазҰӨА, 2018, 30 сәуір – 111-117 бб.   </w:t>
      </w:r>
    </w:p>
    <w:p w14:paraId="651F4276" w14:textId="77777777" w:rsidR="00746D83" w:rsidRPr="00746D83" w:rsidRDefault="00746D83" w:rsidP="00746D83">
      <w:pPr>
        <w:pStyle w:val="a7"/>
        <w:numPr>
          <w:ilvl w:val="0"/>
          <w:numId w:val="9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«The first steps of kazakh film criticism» // International Cappadocia Social Sience Students Congress Kapsosbil-2019 7-9 November 2019, 582-589 </w:t>
      </w:r>
      <w:r w:rsidRPr="00746D83">
        <w:rPr>
          <w:rFonts w:ascii="Times New Roman" w:hAnsi="Times New Roman" w:cs="Times New Roman"/>
          <w:bCs/>
          <w:sz w:val="24"/>
          <w:szCs w:val="24"/>
          <w:lang w:val="en-US"/>
        </w:rPr>
        <w:t>p.</w:t>
      </w:r>
    </w:p>
    <w:p w14:paraId="7B4591B0" w14:textId="77777777" w:rsidR="00746D83" w:rsidRPr="00746D83" w:rsidRDefault="00746D83" w:rsidP="00746D83">
      <w:pPr>
        <w:pStyle w:val="a7"/>
        <w:numPr>
          <w:ilvl w:val="0"/>
          <w:numId w:val="9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>«Scientific theoretical works of Film expert B.R. Nogerbek and kazakh cinema» // ҚР Ұлттық Ғылым академиясының Хабарлары (Абай атындағы Қазақ ұлттық педагогикалық университетінің хабаршысы) 6 (328) Қараша-Желтоқсан 2019, 51-56 бб.</w:t>
      </w:r>
    </w:p>
    <w:p w14:paraId="36F31190" w14:textId="77777777" w:rsidR="00746D83" w:rsidRPr="00746D83" w:rsidRDefault="00746D83" w:rsidP="00746D83">
      <w:pPr>
        <w:pStyle w:val="a7"/>
        <w:numPr>
          <w:ilvl w:val="0"/>
          <w:numId w:val="9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>«Кеңес кезеңіндегі қазақ киносының зерттелуі» // «Көпмәдениетті қоғамдағы өнертану: дәстүр мен жаңашылдық» тақырыбындағы I халықаралық ғылыми-практикалық online – конференция, 2020, 116-125 бб.</w:t>
      </w:r>
    </w:p>
    <w:p w14:paraId="69CBF560" w14:textId="77777777" w:rsidR="00746D83" w:rsidRDefault="00746D83" w:rsidP="00746D83">
      <w:pPr>
        <w:pStyle w:val="a7"/>
        <w:numPr>
          <w:ilvl w:val="0"/>
          <w:numId w:val="9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«Trends in film studies in the context of modern world cinematography» // International Journal of Criminology and Sociology / ISSN (online): 1929-4409, (Arts &amp; Humanities) and Scopus №9 26 December 2020, 1876-1883 </w:t>
      </w:r>
      <w:r w:rsidRPr="00746D83">
        <w:rPr>
          <w:rFonts w:ascii="Times New Roman" w:hAnsi="Times New Roman" w:cs="Times New Roman"/>
          <w:bCs/>
          <w:sz w:val="24"/>
          <w:szCs w:val="24"/>
          <w:lang w:val="en-US"/>
        </w:rPr>
        <w:t>p.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4437770E" w14:textId="5D37F7F5" w:rsidR="00746D83" w:rsidRPr="00746D83" w:rsidRDefault="00746D83" w:rsidP="00746D83">
      <w:pPr>
        <w:pStyle w:val="a7"/>
        <w:numPr>
          <w:ilvl w:val="0"/>
          <w:numId w:val="9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Бауыржан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>өгербек және қазақ кинотану мектебі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 //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Кинотанушы, өнертану кандидаты, профессор,  Қазақстандағы кәсіби кинотанудың негізін қалаушы  Бауыржан Рамазанұлы Нөгербектің 75 жылдығына арналған  «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Бауыржан Н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>өгербек мұрасы: теория, сын және кинопедагогика»  Халықаралық форумы аясында өткен ғылыми-практикалық конференция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 2023, 20-21 сәуір – 59-64 бб.</w:t>
      </w:r>
    </w:p>
    <w:p w14:paraId="2583B5B5" w14:textId="39D91AEB" w:rsidR="00D8003B" w:rsidRDefault="00D8003B" w:rsidP="00806BF5">
      <w:pPr>
        <w:pStyle w:val="a7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6CC4DAE" w14:textId="0CE78EC5" w:rsidR="00716AC2" w:rsidRPr="00005F60" w:rsidRDefault="00716AC2" w:rsidP="00716AC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Монографиялар, оқулықтар:</w:t>
      </w:r>
      <w:r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14:paraId="444C1882" w14:textId="74AA1F77" w:rsidR="00DB7F12" w:rsidRPr="00005F60" w:rsidRDefault="003D15A9" w:rsidP="00DB7F12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005F60">
        <w:rPr>
          <w:color w:val="000000"/>
          <w:lang w:val="kk-KZ"/>
        </w:rPr>
        <w:t>201</w:t>
      </w:r>
      <w:r w:rsidR="00596483">
        <w:rPr>
          <w:color w:val="000000"/>
          <w:lang w:val="kk-KZ"/>
        </w:rPr>
        <w:t>8</w:t>
      </w:r>
      <w:r w:rsidR="00F52164">
        <w:rPr>
          <w:color w:val="000000"/>
          <w:lang w:val="kk-KZ"/>
        </w:rPr>
        <w:t xml:space="preserve"> ж. –</w:t>
      </w:r>
      <w:r w:rsidR="00DB7F12" w:rsidRPr="00005F60">
        <w:rPr>
          <w:color w:val="000000"/>
          <w:lang w:val="kk-KZ"/>
        </w:rPr>
        <w:t xml:space="preserve"> «</w:t>
      </w:r>
      <w:r w:rsidR="00596483">
        <w:rPr>
          <w:color w:val="000000"/>
          <w:lang w:val="kk-KZ"/>
        </w:rPr>
        <w:t xml:space="preserve">Кино теориясы – </w:t>
      </w:r>
      <w:r w:rsidR="00DB7F12" w:rsidRPr="00005F60">
        <w:rPr>
          <w:color w:val="000000"/>
          <w:lang w:val="kk-KZ"/>
        </w:rPr>
        <w:t>І-ІІ»</w:t>
      </w:r>
      <w:r w:rsidRPr="00005F60">
        <w:rPr>
          <w:color w:val="000000"/>
          <w:lang w:val="kk-KZ"/>
        </w:rPr>
        <w:t xml:space="preserve"> </w:t>
      </w:r>
      <w:r w:rsidR="00596483">
        <w:rPr>
          <w:color w:val="000000"/>
          <w:lang w:val="kk-KZ"/>
        </w:rPr>
        <w:t>оқу</w:t>
      </w:r>
      <w:r w:rsidRPr="00005F60">
        <w:rPr>
          <w:color w:val="000000"/>
          <w:lang w:val="kk-KZ"/>
        </w:rPr>
        <w:t xml:space="preserve">-әдістемелік </w:t>
      </w:r>
      <w:r w:rsidR="00596483">
        <w:rPr>
          <w:color w:val="000000"/>
          <w:lang w:val="kk-KZ"/>
        </w:rPr>
        <w:t>кешен</w:t>
      </w:r>
      <w:r w:rsidR="00DB7F12" w:rsidRPr="00005F60">
        <w:rPr>
          <w:color w:val="000000"/>
          <w:lang w:val="kk-KZ"/>
        </w:rPr>
        <w:t>;</w:t>
      </w:r>
    </w:p>
    <w:p w14:paraId="53EA6781" w14:textId="77777777" w:rsidR="00144CF6" w:rsidRPr="00005F60" w:rsidRDefault="00144CF6" w:rsidP="00144CF6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</w:p>
    <w:p w14:paraId="16CCF6D6" w14:textId="78FC1F4A" w:rsidR="00716AC2" w:rsidRPr="008F25DB" w:rsidRDefault="00716AC2" w:rsidP="00144CF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Марапаттар:</w:t>
      </w:r>
      <w:r w:rsidR="00144CF6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25DB" w:rsidRPr="008F25DB">
        <w:rPr>
          <w:rFonts w:ascii="Times New Roman" w:hAnsi="Times New Roman" w:cs="Times New Roman"/>
          <w:sz w:val="24"/>
          <w:szCs w:val="24"/>
          <w:lang w:val="kk-KZ"/>
        </w:rPr>
        <w:t xml:space="preserve">2013-2014 </w:t>
      </w:r>
      <w:r w:rsidR="008F25DB">
        <w:rPr>
          <w:rFonts w:ascii="Times New Roman" w:hAnsi="Times New Roman" w:cs="Times New Roman"/>
          <w:sz w:val="24"/>
          <w:szCs w:val="24"/>
          <w:lang w:val="kk-KZ"/>
        </w:rPr>
        <w:t>жж. Қазақстан Республикасының Тұңғыш Президенті – Елбасы қоры стипендиясының иегері</w:t>
      </w:r>
    </w:p>
    <w:p w14:paraId="0D761E84" w14:textId="4F6AB769" w:rsidR="008F25DB" w:rsidRPr="0060558A" w:rsidRDefault="00716AC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Байланыс деректері</w:t>
      </w:r>
      <w:r w:rsidRPr="00005F60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25A76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F25DB" w:rsidRPr="008F25DB">
        <w:rPr>
          <w:rFonts w:ascii="Times New Roman" w:hAnsi="Times New Roman" w:cs="Times New Roman"/>
          <w:sz w:val="24"/>
          <w:szCs w:val="24"/>
          <w:lang w:val="kk-KZ"/>
        </w:rPr>
        <w:t>guka_1712@mail.ru</w:t>
      </w:r>
    </w:p>
    <w:p w14:paraId="7E82D3D0" w14:textId="58EA81EF" w:rsidR="00235433" w:rsidRDefault="00235433">
      <w:pPr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14:paraId="3787A27D" w14:textId="69716821" w:rsidR="00746D83" w:rsidRDefault="00746D83">
      <w:pPr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14:paraId="3EB4A835" w14:textId="33A5DA83" w:rsidR="00746D83" w:rsidRDefault="00746D83">
      <w:pPr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14:paraId="310B15F7" w14:textId="7E74B7ED" w:rsidR="00746D83" w:rsidRDefault="00746D83">
      <w:pPr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14:paraId="5EC10CDC" w14:textId="77777777" w:rsidR="00746D83" w:rsidRDefault="00746D83">
      <w:pPr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p w14:paraId="3DDAFD5E" w14:textId="77777777" w:rsidR="00746D83" w:rsidRPr="00005F60" w:rsidRDefault="00746D83">
      <w:pPr>
        <w:rPr>
          <w:rFonts w:ascii="Times New Roman" w:hAnsi="Times New Roman" w:cs="Times New Roman"/>
          <w:b/>
          <w:sz w:val="24"/>
          <w:szCs w:val="24"/>
          <w:highlight w:val="yellow"/>
          <w:lang w:val="kk-KZ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6"/>
        <w:gridCol w:w="6097"/>
      </w:tblGrid>
      <w:tr w:rsidR="006B56D9" w:rsidRPr="00005F60" w14:paraId="3EE3E4EF" w14:textId="77777777" w:rsidTr="005205E9">
        <w:tc>
          <w:tcPr>
            <w:tcW w:w="3396" w:type="dxa"/>
            <w:vMerge w:val="restart"/>
            <w:vAlign w:val="center"/>
          </w:tcPr>
          <w:p w14:paraId="11CC9F73" w14:textId="77777777" w:rsidR="006B56D9" w:rsidRPr="00005F60" w:rsidRDefault="006B56D9" w:rsidP="0052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1E47A3B" wp14:editId="25320320">
                  <wp:extent cx="1654826" cy="2481463"/>
                  <wp:effectExtent l="0" t="0" r="2540" b="0"/>
                  <wp:docPr id="2" name="Рисунок 2" descr="F:\Уч.папка 2021-2022\ППС\резюме\Көпбаева Гүлім Көпбайқыз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Уч.папка 2021-2022\ППС\резюме\Көпбаева Гүлім Көпбайқыз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29" cy="248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</w:tcPr>
          <w:p w14:paraId="720DB553" w14:textId="2841B80A" w:rsidR="006B56D9" w:rsidRPr="00005F60" w:rsidRDefault="006B56D9" w:rsidP="005205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ФИО </w:t>
            </w:r>
          </w:p>
          <w:p w14:paraId="4283370E" w14:textId="75876875" w:rsidR="006B56D9" w:rsidRPr="008C0374" w:rsidRDefault="006B56D9" w:rsidP="005205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Копбаева Гулим Копбаевна</w:t>
            </w:r>
          </w:p>
        </w:tc>
      </w:tr>
      <w:tr w:rsidR="006B56D9" w:rsidRPr="00005F60" w14:paraId="47CCC201" w14:textId="77777777" w:rsidTr="005205E9">
        <w:tc>
          <w:tcPr>
            <w:tcW w:w="3396" w:type="dxa"/>
            <w:vMerge/>
          </w:tcPr>
          <w:p w14:paraId="47D27E4A" w14:textId="77777777" w:rsidR="006B56D9" w:rsidRPr="00005F60" w:rsidRDefault="006B56D9" w:rsidP="005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4D1370E6" w14:textId="3BAEF77C" w:rsidR="006B56D9" w:rsidRPr="00005F60" w:rsidRDefault="006B56D9" w:rsidP="008C0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Должность </w:t>
            </w:r>
          </w:p>
          <w:p w14:paraId="6D3FE8A4" w14:textId="42592923" w:rsidR="006B56D9" w:rsidRPr="00005F60" w:rsidRDefault="006B56D9" w:rsidP="005205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Преподаватель </w:t>
            </w:r>
          </w:p>
        </w:tc>
      </w:tr>
      <w:tr w:rsidR="006B56D9" w:rsidRPr="00005F60" w14:paraId="14D30C8E" w14:textId="77777777" w:rsidTr="005205E9">
        <w:tc>
          <w:tcPr>
            <w:tcW w:w="3396" w:type="dxa"/>
            <w:vMerge/>
          </w:tcPr>
          <w:p w14:paraId="153B85E5" w14:textId="77777777" w:rsidR="006B56D9" w:rsidRPr="00005F60" w:rsidRDefault="006B56D9" w:rsidP="005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4E746AA5" w14:textId="53C24315" w:rsidR="006B56D9" w:rsidRPr="00005F60" w:rsidRDefault="006B56D9" w:rsidP="008C0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Степень </w:t>
            </w:r>
          </w:p>
          <w:p w14:paraId="2E913CB7" w14:textId="5E944C34" w:rsidR="006B56D9" w:rsidRPr="008C0374" w:rsidRDefault="006B56D9" w:rsidP="005205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Магистр искусствоведения </w:t>
            </w:r>
          </w:p>
        </w:tc>
      </w:tr>
      <w:tr w:rsidR="006B56D9" w:rsidRPr="00005F60" w14:paraId="183E8797" w14:textId="77777777" w:rsidTr="005205E9">
        <w:tc>
          <w:tcPr>
            <w:tcW w:w="3396" w:type="dxa"/>
            <w:vMerge/>
          </w:tcPr>
          <w:p w14:paraId="7F954F6A" w14:textId="77777777" w:rsidR="006B56D9" w:rsidRPr="00005F60" w:rsidRDefault="006B56D9" w:rsidP="005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1E149FAE" w14:textId="73FC5E12" w:rsidR="006B56D9" w:rsidRPr="00005F60" w:rsidRDefault="006B56D9" w:rsidP="008C03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Звание </w:t>
            </w:r>
          </w:p>
        </w:tc>
      </w:tr>
    </w:tbl>
    <w:p w14:paraId="3BED185E" w14:textId="77777777" w:rsidR="006B56D9" w:rsidRDefault="006B56D9" w:rsidP="00EE1EAA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492CD7BE" w14:textId="18BA5186" w:rsidR="00235433" w:rsidRPr="00005F60" w:rsidRDefault="00EE1EAA" w:rsidP="00EE1EA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Академический и практический опыт:</w:t>
      </w:r>
    </w:p>
    <w:p w14:paraId="082C8042" w14:textId="00455CA3" w:rsidR="004A4872" w:rsidRDefault="004A4872" w:rsidP="004A487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A4872">
        <w:rPr>
          <w:rFonts w:ascii="Times New Roman" w:hAnsi="Times New Roman" w:cs="Times New Roman"/>
          <w:sz w:val="24"/>
          <w:szCs w:val="24"/>
          <w:lang w:val="kk-KZ"/>
        </w:rPr>
        <w:t xml:space="preserve">2016-2017 гг.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4A4872">
        <w:rPr>
          <w:rFonts w:ascii="Times New Roman" w:hAnsi="Times New Roman" w:cs="Times New Roman"/>
          <w:sz w:val="24"/>
          <w:szCs w:val="24"/>
          <w:lang w:val="kk-KZ"/>
        </w:rPr>
        <w:t xml:space="preserve"> Казахская национальная академия хореографии, преподаватель;</w:t>
      </w:r>
    </w:p>
    <w:p w14:paraId="3ED64F15" w14:textId="0A57CD62" w:rsidR="00E9205B" w:rsidRPr="00005F60" w:rsidRDefault="00E9205B" w:rsidP="004A487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lang w:val="kk-KZ"/>
        </w:rPr>
        <w:t>С 201</w:t>
      </w:r>
      <w:r w:rsidR="004A4872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года преподаватель Казахской национальной академии искусств им. Т.К. Жургенова; </w:t>
      </w:r>
    </w:p>
    <w:p w14:paraId="364C0623" w14:textId="7F997434" w:rsidR="00DC5C17" w:rsidRDefault="00DC5C17" w:rsidP="004A487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Преподаваемые дисциплины:</w:t>
      </w:r>
      <w:r w:rsidR="00057413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A4872">
        <w:rPr>
          <w:rFonts w:ascii="Times New Roman" w:hAnsi="Times New Roman" w:cs="Times New Roman"/>
          <w:sz w:val="24"/>
          <w:szCs w:val="24"/>
          <w:lang w:val="kk-KZ"/>
        </w:rPr>
        <w:t xml:space="preserve">Кинокритика, </w:t>
      </w:r>
      <w:r w:rsidR="00D11A74">
        <w:rPr>
          <w:rFonts w:ascii="Times New Roman" w:hAnsi="Times New Roman" w:cs="Times New Roman"/>
          <w:sz w:val="24"/>
          <w:szCs w:val="24"/>
          <w:lang w:val="kk-KZ"/>
        </w:rPr>
        <w:t>Телерадиожурналистика</w:t>
      </w:r>
      <w:r w:rsidR="00057413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D11A74">
        <w:rPr>
          <w:rFonts w:ascii="Times New Roman" w:hAnsi="Times New Roman" w:cs="Times New Roman"/>
          <w:sz w:val="24"/>
          <w:szCs w:val="24"/>
          <w:lang w:val="kk-KZ"/>
        </w:rPr>
        <w:t>Теория</w:t>
      </w:r>
      <w:r w:rsidR="004A4872">
        <w:rPr>
          <w:rFonts w:ascii="Times New Roman" w:hAnsi="Times New Roman" w:cs="Times New Roman"/>
          <w:sz w:val="24"/>
          <w:szCs w:val="24"/>
          <w:lang w:val="kk-KZ"/>
        </w:rPr>
        <w:t xml:space="preserve"> кино,</w:t>
      </w:r>
      <w:r w:rsidR="00726657">
        <w:rPr>
          <w:rFonts w:ascii="Times New Roman" w:hAnsi="Times New Roman" w:cs="Times New Roman"/>
          <w:sz w:val="24"/>
          <w:szCs w:val="24"/>
          <w:lang w:val="kk-KZ"/>
        </w:rPr>
        <w:t xml:space="preserve"> С</w:t>
      </w:r>
      <w:r w:rsidR="00726657" w:rsidRPr="00726657">
        <w:rPr>
          <w:rFonts w:ascii="Times New Roman" w:hAnsi="Times New Roman" w:cs="Times New Roman"/>
          <w:sz w:val="24"/>
          <w:szCs w:val="24"/>
          <w:lang w:val="kk-KZ"/>
        </w:rPr>
        <w:t>овременн</w:t>
      </w:r>
      <w:r w:rsidR="00D11A74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="00726657" w:rsidRPr="007266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1A74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D11A74">
        <w:rPr>
          <w:rFonts w:ascii="Times New Roman" w:hAnsi="Times New Roman" w:cs="Times New Roman"/>
          <w:sz w:val="24"/>
          <w:szCs w:val="24"/>
          <w:lang w:val="kk-KZ"/>
        </w:rPr>
        <w:t>инокритика</w:t>
      </w:r>
      <w:r w:rsidR="00D11A7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BFD15B6" w14:textId="387654FD" w:rsidR="00FF7EB2" w:rsidRPr="00005F60" w:rsidRDefault="00DC5C17" w:rsidP="002354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Творческая, н</w:t>
      </w:r>
      <w:r w:rsidR="00235433"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аучно-исследовательская</w:t>
      </w:r>
      <w:r w:rsidR="00FF7EB2"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  <w:r w:rsidR="00235433"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и инновационная деятельность</w:t>
      </w:r>
      <w:r w:rsidR="00FF7EB2"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:</w:t>
      </w:r>
    </w:p>
    <w:p w14:paraId="29E8B94C" w14:textId="4E2666C6" w:rsidR="00726657" w:rsidRDefault="00726657" w:rsidP="00144CF6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726657">
        <w:rPr>
          <w:color w:val="000000"/>
          <w:lang w:val="kk-KZ"/>
        </w:rPr>
        <w:t xml:space="preserve">2014-2016 гг. </w:t>
      </w:r>
      <w:r>
        <w:rPr>
          <w:color w:val="000000"/>
          <w:lang w:val="kk-KZ"/>
        </w:rPr>
        <w:t>–</w:t>
      </w:r>
      <w:r w:rsidRPr="00726657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и</w:t>
      </w:r>
      <w:r w:rsidRPr="00726657">
        <w:rPr>
          <w:color w:val="000000"/>
          <w:lang w:val="kk-KZ"/>
        </w:rPr>
        <w:t xml:space="preserve">нформационный менеджер </w:t>
      </w:r>
      <w:r w:rsidR="00263D69">
        <w:rPr>
          <w:color w:val="000000"/>
          <w:lang w:val="kk-KZ"/>
        </w:rPr>
        <w:t>Г</w:t>
      </w:r>
      <w:r w:rsidRPr="00726657">
        <w:rPr>
          <w:color w:val="000000"/>
          <w:lang w:val="kk-KZ"/>
        </w:rPr>
        <w:t>осударственного академического казахского музыкально</w:t>
      </w:r>
      <w:r w:rsidR="00263D69">
        <w:rPr>
          <w:color w:val="000000"/>
          <w:lang w:val="kk-KZ"/>
        </w:rPr>
        <w:t>-драматического театра имени К.</w:t>
      </w:r>
      <w:r w:rsidRPr="00726657">
        <w:rPr>
          <w:color w:val="000000"/>
          <w:lang w:val="kk-KZ"/>
        </w:rPr>
        <w:t>Куанышбаева;</w:t>
      </w:r>
    </w:p>
    <w:p w14:paraId="3241938C" w14:textId="4C12BFE5" w:rsidR="00263D69" w:rsidRDefault="00263D69" w:rsidP="00263D6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63D69">
        <w:rPr>
          <w:color w:val="000000"/>
          <w:lang w:val="kk-KZ"/>
        </w:rPr>
        <w:t xml:space="preserve">2014-2016 гг. </w:t>
      </w:r>
      <w:r>
        <w:rPr>
          <w:color w:val="000000"/>
          <w:lang w:val="kk-KZ"/>
        </w:rPr>
        <w:t>–</w:t>
      </w:r>
      <w:r w:rsidRPr="00263D69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г</w:t>
      </w:r>
      <w:r w:rsidRPr="00263D69">
        <w:rPr>
          <w:color w:val="000000"/>
          <w:lang w:val="kk-KZ"/>
        </w:rPr>
        <w:t xml:space="preserve">лавный редактор журнала </w:t>
      </w:r>
      <w:r>
        <w:rPr>
          <w:color w:val="000000"/>
          <w:lang w:val="kk-KZ"/>
        </w:rPr>
        <w:t>«</w:t>
      </w:r>
      <w:r w:rsidRPr="00263D69">
        <w:rPr>
          <w:color w:val="000000"/>
          <w:lang w:val="kk-KZ"/>
        </w:rPr>
        <w:t>Шабыт</w:t>
      </w:r>
      <w:r>
        <w:rPr>
          <w:color w:val="000000"/>
          <w:lang w:val="kk-KZ"/>
        </w:rPr>
        <w:t>»</w:t>
      </w:r>
      <w:r w:rsidRPr="00263D69">
        <w:rPr>
          <w:color w:val="000000"/>
          <w:lang w:val="kk-KZ"/>
        </w:rPr>
        <w:t xml:space="preserve"> (Казахский национальный университет искусств);</w:t>
      </w:r>
      <w:r>
        <w:rPr>
          <w:color w:val="000000"/>
          <w:lang w:val="kk-KZ"/>
        </w:rPr>
        <w:t xml:space="preserve"> </w:t>
      </w:r>
    </w:p>
    <w:p w14:paraId="06588DF6" w14:textId="6E24A3DC" w:rsidR="00263D69" w:rsidRDefault="00263D69" w:rsidP="00263D6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63D69">
        <w:rPr>
          <w:color w:val="000000"/>
          <w:lang w:val="kk-KZ"/>
        </w:rPr>
        <w:t>2015 г. – прохождение зарубежной стажировки и повышение квалификации в институте искусствоведения (Республика Болгария, г. София);</w:t>
      </w:r>
    </w:p>
    <w:p w14:paraId="33FB7F03" w14:textId="1A6D630D" w:rsidR="00263D69" w:rsidRDefault="00263D69" w:rsidP="00263D6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263D69">
        <w:rPr>
          <w:color w:val="000000"/>
          <w:lang w:val="kk-KZ"/>
        </w:rPr>
        <w:t xml:space="preserve">2018-2021 гг. </w:t>
      </w:r>
      <w:r>
        <w:rPr>
          <w:color w:val="000000"/>
          <w:lang w:val="kk-KZ"/>
        </w:rPr>
        <w:t>–</w:t>
      </w:r>
      <w:r w:rsidRPr="00263D69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г</w:t>
      </w:r>
      <w:r w:rsidRPr="00263D69">
        <w:rPr>
          <w:color w:val="000000"/>
          <w:lang w:val="kk-KZ"/>
        </w:rPr>
        <w:t xml:space="preserve">лавный редактор журнала </w:t>
      </w:r>
      <w:r>
        <w:rPr>
          <w:color w:val="000000"/>
          <w:lang w:val="kk-KZ"/>
        </w:rPr>
        <w:t>«</w:t>
      </w:r>
      <w:r w:rsidRPr="00263D69">
        <w:rPr>
          <w:color w:val="000000"/>
          <w:lang w:val="kk-KZ"/>
        </w:rPr>
        <w:t>Қыз-ғұмыр</w:t>
      </w:r>
      <w:r>
        <w:rPr>
          <w:color w:val="000000"/>
          <w:lang w:val="kk-KZ"/>
        </w:rPr>
        <w:t>»</w:t>
      </w:r>
      <w:r w:rsidRPr="00263D69">
        <w:rPr>
          <w:color w:val="000000"/>
          <w:lang w:val="kk-KZ"/>
        </w:rPr>
        <w:t xml:space="preserve"> (Казахский национальный женский педагогический университет);</w:t>
      </w:r>
    </w:p>
    <w:p w14:paraId="717DAB35" w14:textId="1EFFB686" w:rsidR="00263D69" w:rsidRDefault="003B1FC7" w:rsidP="00263D6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lang w:val="kk-KZ"/>
        </w:rPr>
      </w:pPr>
      <w:r w:rsidRPr="003B1FC7">
        <w:rPr>
          <w:color w:val="000000"/>
          <w:lang w:val="kk-KZ"/>
        </w:rPr>
        <w:t>2019 г.</w:t>
      </w:r>
      <w:r>
        <w:rPr>
          <w:color w:val="000000"/>
          <w:lang w:val="kk-KZ"/>
        </w:rPr>
        <w:t xml:space="preserve"> – </w:t>
      </w:r>
      <w:r w:rsidRPr="003B1FC7">
        <w:rPr>
          <w:color w:val="000000"/>
          <w:lang w:val="kk-KZ"/>
        </w:rPr>
        <w:t>прохождение зарубежной стажировки и повышение квалификации в Грузинском государственном у</w:t>
      </w:r>
      <w:r>
        <w:rPr>
          <w:color w:val="000000"/>
          <w:lang w:val="kk-KZ"/>
        </w:rPr>
        <w:t>ниверситете театра и кино им. Ш.</w:t>
      </w:r>
      <w:r w:rsidRPr="003B1FC7">
        <w:rPr>
          <w:color w:val="000000"/>
          <w:lang w:val="kk-KZ"/>
        </w:rPr>
        <w:t>Руставели (Республика Грузия, г. Тбилиси).</w:t>
      </w:r>
    </w:p>
    <w:p w14:paraId="0FDA43F2" w14:textId="60196CE7" w:rsidR="00DB7F12" w:rsidRPr="00005F60" w:rsidRDefault="00DB7F12" w:rsidP="00144CF6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ru-RU"/>
        </w:rPr>
      </w:pPr>
      <w:r w:rsidRPr="00005F60">
        <w:rPr>
          <w:color w:val="000000"/>
        </w:rPr>
        <w:t> </w:t>
      </w:r>
    </w:p>
    <w:p w14:paraId="155D712A" w14:textId="369A7893" w:rsidR="00235433" w:rsidRPr="00005F60" w:rsidRDefault="00235433" w:rsidP="002354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Публикации:</w:t>
      </w:r>
      <w:r w:rsidR="00FF7EB2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0492FEDC" w14:textId="4ACD373B" w:rsidR="00D11A74" w:rsidRPr="00D11A74" w:rsidRDefault="00D11A74" w:rsidP="00D11A74">
      <w:pPr>
        <w:pStyle w:val="a7"/>
        <w:numPr>
          <w:ilvl w:val="0"/>
          <w:numId w:val="10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t>«Балалар киносындағы қоғамдық-әлеуметтік мәселелер» // ҚР Білім және ғылым министрлігі, Қазақстан Республикасының 20 жылдық Тәуелсіздігіне орай «Біздің болашағымыз – ғылымда» студенттік ғылыми-тәжірибелік конференция. – Астана: Қазақ ұлттық өнер университеті, 2011, 51-55 бб.</w:t>
      </w:r>
    </w:p>
    <w:p w14:paraId="1647F7B2" w14:textId="77777777" w:rsidR="00D11A74" w:rsidRPr="00D11A74" w:rsidRDefault="00D11A74" w:rsidP="00D11A74">
      <w:pPr>
        <w:pStyle w:val="a7"/>
        <w:numPr>
          <w:ilvl w:val="0"/>
          <w:numId w:val="10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t>«Бүгінгі қазақ телеэкранындағы хикаялар мәселесі» // ҚР Білім және ғылым министрлігі, «Мәдениет пен өнер саласындағы білім және ғылым» студенттік ғылыми-тәжірибелік конференция. – Астана: Қазақ ұлттық өнер университеті, 2012, 74-79 бб.</w:t>
      </w:r>
    </w:p>
    <w:p w14:paraId="61F61CDD" w14:textId="77777777" w:rsidR="00D11A74" w:rsidRPr="00D11A74" w:rsidRDefault="00D11A74" w:rsidP="00D11A74">
      <w:pPr>
        <w:pStyle w:val="a7"/>
        <w:numPr>
          <w:ilvl w:val="0"/>
          <w:numId w:val="10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t>«Кинематография және кинотанушы» // ҚР Білім және ғылым министрлігі, «XXI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ғасырдағы өнер мен мәдениет: дәстүр және қазіргі заман</w:t>
      </w: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t>» студенттер мен магистранттарға арналған ғылыми-практикалық конференция. – Астана: Қазақ ұлттық өнер университеті, 2014, 27-32 бб.</w:t>
      </w:r>
    </w:p>
    <w:p w14:paraId="39BE22C7" w14:textId="77777777" w:rsidR="00D11A74" w:rsidRPr="00D11A74" w:rsidRDefault="00D11A74" w:rsidP="00D11A74">
      <w:pPr>
        <w:pStyle w:val="a7"/>
        <w:numPr>
          <w:ilvl w:val="0"/>
          <w:numId w:val="10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«Кинотанушы Б. Нөгербектің шығармашылығы» // ҚР Мәдениет және спорт министрлігі, Қазақтың тұңғыш кәсіби театр режиссері, профессор Асқар Тоқпановтың 100 жылдығы мен қазақ хандығының 550 жылдық мерейтойына арналған халықаралық ғылыми-тәжірибелік конференция. – Алматы: Т.Жүргенов атындағы ҚазҰӨА, 2015, 27-28 қараша – 261-264 бб. </w:t>
      </w:r>
    </w:p>
    <w:p w14:paraId="4E48F3A0" w14:textId="77777777" w:rsidR="00D11A74" w:rsidRPr="00746D83" w:rsidRDefault="00D11A74" w:rsidP="00D11A74">
      <w:pPr>
        <w:pStyle w:val="a7"/>
        <w:numPr>
          <w:ilvl w:val="0"/>
          <w:numId w:val="10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46D83">
        <w:rPr>
          <w:rFonts w:ascii="Times New Roman" w:hAnsi="Times New Roman" w:cs="Times New Roman"/>
          <w:bCs/>
          <w:sz w:val="24"/>
          <w:szCs w:val="24"/>
        </w:rPr>
        <w:t xml:space="preserve">«Кино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сынының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қалыптасуы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» // ҚР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Мәдениет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және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спорт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министрлігі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, ҚР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Тәуелсіздігінің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25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жылдығына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арналған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«V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Боранбаев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оқулары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көркем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білімдегі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иновациялық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технологиялар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мәселелер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тәжірибе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келешегі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»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атты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ғылыми-тәжірибелік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конференция. – Астана: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ҚазҰӨУ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, 2016, 28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наурыз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 – 243-247 </w:t>
      </w:r>
      <w:proofErr w:type="spellStart"/>
      <w:r w:rsidRPr="00746D83">
        <w:rPr>
          <w:rFonts w:ascii="Times New Roman" w:hAnsi="Times New Roman" w:cs="Times New Roman"/>
          <w:bCs/>
          <w:sz w:val="24"/>
          <w:szCs w:val="24"/>
        </w:rPr>
        <w:t>бб</w:t>
      </w:r>
      <w:proofErr w:type="spellEnd"/>
      <w:r w:rsidRPr="00746D8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FB717F7" w14:textId="77777777" w:rsidR="00D11A74" w:rsidRPr="00746D83" w:rsidRDefault="00D11A74" w:rsidP="00D11A74">
      <w:pPr>
        <w:pStyle w:val="a7"/>
        <w:numPr>
          <w:ilvl w:val="0"/>
          <w:numId w:val="10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sz w:val="24"/>
          <w:szCs w:val="24"/>
          <w:lang w:val="kk-KZ"/>
        </w:rPr>
        <w:t>«Қазақ киносының алғашқы қадамдары» // ҚР Мәдениет және спорт министрлігі, Ораз Әбішовтың 100 жылдығына арналған «Қазіргі кезеңдегі кинематограф және телевизия. Ұлттық және ғаламдық мәндегі өзгерістер: үрдіс мәселелері мен келешегі». – Алматы: Т. Жүргенов атындағы ҚазҰӨА, 2016, 21-22 сәуір – 92-99 бб.</w:t>
      </w:r>
    </w:p>
    <w:p w14:paraId="0E1F4C94" w14:textId="77777777" w:rsidR="00D11A74" w:rsidRPr="00746D83" w:rsidRDefault="00D11A74" w:rsidP="00D11A74">
      <w:pPr>
        <w:pStyle w:val="a7"/>
        <w:numPr>
          <w:ilvl w:val="0"/>
          <w:numId w:val="10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«Кинотанушы Бауыржан Нөгербек шығармашылығының алғашқы кезеңі» // ҚР Мәдениет және спорт министрлігі, кинотанушы, өнертану кандидаты, профессор, Қазақстандағы кәсіби кинотанудың негізін қалаушы Бауыржан Рамазанұлы Нөгербектің туғанына 70 жыл толуына арналған «Рухани жаңғыру контекстіндегі заманауи кино өнері» Халықаралық ғылыми-практикалық конференция. – Алматы: Т.Жүргенов атындағы ҚазҰӨА, 2018, 30 сәуір – 111-117 бб.   </w:t>
      </w:r>
    </w:p>
    <w:p w14:paraId="61C9882E" w14:textId="77777777" w:rsidR="00D11A74" w:rsidRPr="00746D83" w:rsidRDefault="00D11A74" w:rsidP="00D11A74">
      <w:pPr>
        <w:pStyle w:val="a7"/>
        <w:numPr>
          <w:ilvl w:val="0"/>
          <w:numId w:val="10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«The first steps of kazakh film criticism» // International Cappadocia Social Sience Students Congress Kapsosbil-2019 7-9 November 2019, 582-589 </w:t>
      </w:r>
      <w:r w:rsidRPr="00746D83">
        <w:rPr>
          <w:rFonts w:ascii="Times New Roman" w:hAnsi="Times New Roman" w:cs="Times New Roman"/>
          <w:bCs/>
          <w:sz w:val="24"/>
          <w:szCs w:val="24"/>
          <w:lang w:val="en-US"/>
        </w:rPr>
        <w:t>p.</w:t>
      </w:r>
    </w:p>
    <w:p w14:paraId="0B7A3251" w14:textId="77777777" w:rsidR="00D11A74" w:rsidRPr="00746D83" w:rsidRDefault="00D11A74" w:rsidP="00D11A74">
      <w:pPr>
        <w:pStyle w:val="a7"/>
        <w:numPr>
          <w:ilvl w:val="0"/>
          <w:numId w:val="10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>«Scientific theoretical works of Film expert B.R. Nogerbek and kazakh cinema» // ҚР Ұлттық Ғылым академиясының Хабарлары (Абай атындағы Қазақ ұлттық педагогикалық университетінің хабаршысы) 6 (328) Қараша-Желтоқсан 2019, 51-56 бб.</w:t>
      </w:r>
    </w:p>
    <w:p w14:paraId="69E90C97" w14:textId="77777777" w:rsidR="00D11A74" w:rsidRPr="00746D83" w:rsidRDefault="00D11A74" w:rsidP="00D11A74">
      <w:pPr>
        <w:pStyle w:val="a7"/>
        <w:numPr>
          <w:ilvl w:val="0"/>
          <w:numId w:val="10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>«Кеңес кезеңіндегі қазақ киносының зерттелуі» // «Көпмәдениетті қоғамдағы өнертану: дәстүр мен жаңашылдық» тақырыбындағы I халықаралық ғылыми-практикалық online – конференция, 2020, 116-125 бб.</w:t>
      </w:r>
    </w:p>
    <w:p w14:paraId="2C94DB6B" w14:textId="77777777" w:rsidR="00D11A74" w:rsidRDefault="00D11A74" w:rsidP="00D11A74">
      <w:pPr>
        <w:pStyle w:val="a7"/>
        <w:numPr>
          <w:ilvl w:val="0"/>
          <w:numId w:val="10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«Trends in film studies in the context of modern world cinematography» // International Journal of Criminology and Sociology / ISSN (online): 1929-4409, (Arts &amp; Humanities) and Scopus №9 26 December 2020, 1876-1883 </w:t>
      </w:r>
      <w:r w:rsidRPr="00746D83">
        <w:rPr>
          <w:rFonts w:ascii="Times New Roman" w:hAnsi="Times New Roman" w:cs="Times New Roman"/>
          <w:bCs/>
          <w:sz w:val="24"/>
          <w:szCs w:val="24"/>
          <w:lang w:val="en-US"/>
        </w:rPr>
        <w:t>p.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65B25430" w14:textId="77777777" w:rsidR="00D11A74" w:rsidRPr="00746D83" w:rsidRDefault="00D11A74" w:rsidP="00D11A74">
      <w:pPr>
        <w:pStyle w:val="a7"/>
        <w:numPr>
          <w:ilvl w:val="0"/>
          <w:numId w:val="10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Бауыржан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Н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>өгербек және қазақ кинотану мектебі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 //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Кинотанушы, өнертану кандидаты, профессор,  Қазақстандағы кәсіби кинотанудың негізін қалаушы  Бауыржан Рамазанұлы Нөгербектің 75 жылдығына арналған  «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Бауыржан Н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>өгербек мұрасы: теория, сын және кинопедагогика»  Халықаралық форумы аясында өткен ғылыми-практикалық конференция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, 2023, 20-21 сәуір – 59-64 бб.</w:t>
      </w:r>
    </w:p>
    <w:p w14:paraId="0976B574" w14:textId="77777777" w:rsidR="002C4B4A" w:rsidRPr="002C4B4A" w:rsidRDefault="002C4B4A" w:rsidP="00D11A7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08D87F0" w14:textId="77777777" w:rsidR="005D06AA" w:rsidRPr="00005F60" w:rsidRDefault="00DC5C17" w:rsidP="002354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Монографии,</w:t>
      </w:r>
      <w:r w:rsidR="00235433"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учебники:</w:t>
      </w:r>
      <w:r w:rsidR="00FF7EB2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CB1447" w14:textId="2E131BD5" w:rsidR="00235433" w:rsidRPr="00005F60" w:rsidRDefault="00F52164" w:rsidP="002354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52164">
        <w:rPr>
          <w:rFonts w:ascii="Times New Roman" w:hAnsi="Times New Roman" w:cs="Times New Roman"/>
          <w:sz w:val="24"/>
          <w:szCs w:val="24"/>
          <w:lang w:val="kk-KZ"/>
        </w:rPr>
        <w:t>2018 г.</w:t>
      </w:r>
      <w:r w:rsidR="00DC052A">
        <w:rPr>
          <w:rFonts w:ascii="Times New Roman" w:hAnsi="Times New Roman" w:cs="Times New Roman"/>
          <w:sz w:val="24"/>
          <w:szCs w:val="24"/>
          <w:lang w:val="kk-KZ"/>
        </w:rPr>
        <w:t xml:space="preserve"> – учебно-методический комплекс «Т</w:t>
      </w:r>
      <w:r w:rsidRPr="00F52164">
        <w:rPr>
          <w:rFonts w:ascii="Times New Roman" w:hAnsi="Times New Roman" w:cs="Times New Roman"/>
          <w:sz w:val="24"/>
          <w:szCs w:val="24"/>
          <w:lang w:val="kk-KZ"/>
        </w:rPr>
        <w:t>еория Кино</w:t>
      </w:r>
      <w:r w:rsidR="00DC05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2164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DC05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52164">
        <w:rPr>
          <w:rFonts w:ascii="Times New Roman" w:hAnsi="Times New Roman" w:cs="Times New Roman"/>
          <w:sz w:val="24"/>
          <w:szCs w:val="24"/>
          <w:lang w:val="kk-KZ"/>
        </w:rPr>
        <w:t>I-II</w:t>
      </w:r>
      <w:r w:rsidR="00DC052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52164">
        <w:rPr>
          <w:rFonts w:ascii="Times New Roman" w:hAnsi="Times New Roman" w:cs="Times New Roman"/>
          <w:sz w:val="24"/>
          <w:szCs w:val="24"/>
          <w:lang w:val="kk-KZ"/>
        </w:rPr>
        <w:t xml:space="preserve"> ;</w:t>
      </w:r>
    </w:p>
    <w:p w14:paraId="68B20CC3" w14:textId="79CA3E8C" w:rsidR="00DC052A" w:rsidRPr="00DC052A" w:rsidRDefault="00235433" w:rsidP="002354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Награды:</w:t>
      </w:r>
      <w:r w:rsidR="00144CF6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052A" w:rsidRPr="00DC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2013-2014 гг. </w:t>
      </w:r>
      <w:r w:rsidR="00DC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– </w:t>
      </w:r>
      <w:r w:rsidR="00DC052A" w:rsidRPr="00DC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Обладатель стипендии Фонда Первого Президента Республики Казахстан-</w:t>
      </w:r>
      <w:proofErr w:type="spellStart"/>
      <w:r w:rsidR="00DC052A" w:rsidRPr="00DC0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Елбасы</w:t>
      </w:r>
      <w:proofErr w:type="spellEnd"/>
      <w:r w:rsidR="00DC052A" w:rsidRPr="00DC052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DC052A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val="kk-KZ"/>
        </w:rPr>
        <w:t xml:space="preserve"> </w:t>
      </w:r>
    </w:p>
    <w:p w14:paraId="0189B706" w14:textId="367077DD" w:rsidR="00235433" w:rsidRPr="00005F60" w:rsidRDefault="00235433" w:rsidP="00235433">
      <w:pPr>
        <w:rPr>
          <w:rFonts w:ascii="Times New Roman" w:hAnsi="Times New Roman" w:cs="Times New Roman"/>
          <w:sz w:val="24"/>
          <w:szCs w:val="24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Кон</w:t>
      </w:r>
      <w:r w:rsidR="00DC5C17"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т</w:t>
      </w: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актные данные:</w:t>
      </w:r>
      <w:r w:rsidR="00A25A76" w:rsidRPr="00005F60">
        <w:rPr>
          <w:rFonts w:ascii="Times New Roman" w:hAnsi="Times New Roman" w:cs="Times New Roman"/>
          <w:sz w:val="24"/>
          <w:szCs w:val="24"/>
        </w:rPr>
        <w:t xml:space="preserve"> </w:t>
      </w:r>
      <w:r w:rsidR="00DC052A" w:rsidRPr="008F25DB">
        <w:rPr>
          <w:rFonts w:ascii="Times New Roman" w:hAnsi="Times New Roman" w:cs="Times New Roman"/>
          <w:sz w:val="24"/>
          <w:szCs w:val="24"/>
          <w:lang w:val="kk-KZ"/>
        </w:rPr>
        <w:t>guka_1712@mail.ru</w:t>
      </w:r>
    </w:p>
    <w:p w14:paraId="7C04D349" w14:textId="674FF83D" w:rsidR="00235433" w:rsidRDefault="00DC052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>
        <w:rPr>
          <w:rFonts w:ascii="Times New Roman" w:hAnsi="Times New Roman" w:cs="Times New Roman"/>
          <w:sz w:val="24"/>
          <w:szCs w:val="24"/>
          <w:highlight w:val="yellow"/>
          <w:lang w:val="kk-KZ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01F323DD" w14:textId="67B397BF" w:rsidR="00D11A74" w:rsidRDefault="00D11A7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FD158A5" w14:textId="4D42B61D" w:rsidR="00D11A74" w:rsidRDefault="00D11A7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516043" w14:textId="33E6A921" w:rsidR="00D11A74" w:rsidRDefault="00D11A74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63FE74D" w14:textId="6C99460B" w:rsidR="00D11A74" w:rsidRPr="00DC052A" w:rsidRDefault="00D11A74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6"/>
        <w:gridCol w:w="6097"/>
      </w:tblGrid>
      <w:tr w:rsidR="008C0374" w:rsidRPr="00F8761E" w14:paraId="6DEE7352" w14:textId="77777777" w:rsidTr="005205E9">
        <w:tc>
          <w:tcPr>
            <w:tcW w:w="3396" w:type="dxa"/>
            <w:vMerge w:val="restart"/>
            <w:vAlign w:val="center"/>
          </w:tcPr>
          <w:p w14:paraId="2E827A01" w14:textId="77777777" w:rsidR="008C0374" w:rsidRPr="00005F60" w:rsidRDefault="008C0374" w:rsidP="0052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6506291" wp14:editId="04E25D20">
                  <wp:extent cx="1654826" cy="2481463"/>
                  <wp:effectExtent l="0" t="0" r="2540" b="0"/>
                  <wp:docPr id="3" name="Рисунок 3" descr="F:\Уч.папка 2021-2022\ППС\резюме\Көпбаева Гүлім Көпбайқыз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Уч.папка 2021-2022\ППС\резюме\Көпбаева Гүлім Көпбайқыз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29" cy="248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</w:tcPr>
          <w:p w14:paraId="5E8F4CF5" w14:textId="0B148EB3" w:rsidR="008C0374" w:rsidRPr="00005F60" w:rsidRDefault="008C0374" w:rsidP="005205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ast name, first name</w:t>
            </w:r>
          </w:p>
          <w:p w14:paraId="7130886B" w14:textId="77777777" w:rsidR="008C0374" w:rsidRPr="00005F60" w:rsidRDefault="008C0374" w:rsidP="005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proofErr w:type="spellStart"/>
            <w:r w:rsidRPr="00005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Kopbayeva</w:t>
            </w:r>
            <w:proofErr w:type="spellEnd"/>
            <w:r w:rsidRPr="00005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Gulim</w:t>
            </w:r>
            <w:proofErr w:type="spellEnd"/>
            <w:r w:rsidRPr="00005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Kopbaykyzy</w:t>
            </w:r>
            <w:proofErr w:type="spellEnd"/>
          </w:p>
        </w:tc>
      </w:tr>
      <w:tr w:rsidR="008C0374" w:rsidRPr="00005F60" w14:paraId="459C724A" w14:textId="77777777" w:rsidTr="005205E9">
        <w:tc>
          <w:tcPr>
            <w:tcW w:w="3396" w:type="dxa"/>
            <w:vMerge/>
          </w:tcPr>
          <w:p w14:paraId="6FCAF3C4" w14:textId="77777777" w:rsidR="008C0374" w:rsidRPr="00005F60" w:rsidRDefault="008C0374" w:rsidP="005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57F6A475" w14:textId="4525ED30" w:rsidR="008C0374" w:rsidRPr="00005F60" w:rsidRDefault="008C0374" w:rsidP="005205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Post</w:t>
            </w:r>
          </w:p>
          <w:p w14:paraId="603E0040" w14:textId="77777777" w:rsidR="008C0374" w:rsidRPr="00005F60" w:rsidRDefault="008C0374" w:rsidP="005205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Teacher </w:t>
            </w:r>
          </w:p>
        </w:tc>
      </w:tr>
      <w:tr w:rsidR="008C0374" w:rsidRPr="00F8761E" w14:paraId="5A3BC5F6" w14:textId="77777777" w:rsidTr="005205E9">
        <w:tc>
          <w:tcPr>
            <w:tcW w:w="3396" w:type="dxa"/>
            <w:vMerge/>
          </w:tcPr>
          <w:p w14:paraId="1DD94EF6" w14:textId="77777777" w:rsidR="008C0374" w:rsidRPr="00005F60" w:rsidRDefault="008C0374" w:rsidP="005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34B6F12F" w14:textId="2EB312FD" w:rsidR="008C0374" w:rsidRPr="00005F60" w:rsidRDefault="008C0374" w:rsidP="005205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Degree</w:t>
            </w:r>
          </w:p>
          <w:p w14:paraId="6D43B9CC" w14:textId="77777777" w:rsidR="008C0374" w:rsidRPr="00005F60" w:rsidRDefault="008C0374" w:rsidP="005205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of Art History</w:t>
            </w:r>
          </w:p>
        </w:tc>
      </w:tr>
      <w:tr w:rsidR="008C0374" w:rsidRPr="00005F60" w14:paraId="06E76668" w14:textId="77777777" w:rsidTr="005205E9">
        <w:tc>
          <w:tcPr>
            <w:tcW w:w="3396" w:type="dxa"/>
            <w:vMerge/>
          </w:tcPr>
          <w:p w14:paraId="42265C23" w14:textId="77777777" w:rsidR="008C0374" w:rsidRPr="00005F60" w:rsidRDefault="008C0374" w:rsidP="005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6097" w:type="dxa"/>
          </w:tcPr>
          <w:p w14:paraId="54A98886" w14:textId="26EC42F6" w:rsidR="008C0374" w:rsidRPr="00005F60" w:rsidRDefault="008C0374" w:rsidP="005205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5F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Title</w:t>
            </w:r>
          </w:p>
        </w:tc>
      </w:tr>
    </w:tbl>
    <w:p w14:paraId="69243E9A" w14:textId="77777777" w:rsidR="008C0374" w:rsidRDefault="008C0374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5962A74F" w14:textId="77777777" w:rsidR="002576CF" w:rsidRDefault="00B31B3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Academic and practical experience</w:t>
      </w:r>
      <w:r w:rsidR="00E9205B"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: </w:t>
      </w:r>
    </w:p>
    <w:p w14:paraId="3A4FCAED" w14:textId="0EFF3B62" w:rsidR="002576CF" w:rsidRDefault="002576C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576CF">
        <w:rPr>
          <w:rFonts w:ascii="Times New Roman" w:hAnsi="Times New Roman" w:cs="Times New Roman"/>
          <w:sz w:val="24"/>
          <w:szCs w:val="24"/>
          <w:lang w:val="kk-KZ"/>
        </w:rPr>
        <w:t>2016-2017 – Kazakh National Academy of choreography, teacher;</w:t>
      </w:r>
    </w:p>
    <w:p w14:paraId="15BC441B" w14:textId="3DF6E2F5" w:rsidR="00B31B3B" w:rsidRPr="00005F60" w:rsidRDefault="00E9205B" w:rsidP="002576CF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lang w:val="kk-KZ"/>
        </w:rPr>
        <w:t>Since 201</w:t>
      </w:r>
      <w:r w:rsidR="002576CF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005F60">
        <w:rPr>
          <w:rFonts w:ascii="Times New Roman" w:hAnsi="Times New Roman" w:cs="Times New Roman"/>
          <w:sz w:val="24"/>
          <w:szCs w:val="24"/>
          <w:lang w:val="kk-KZ"/>
        </w:rPr>
        <w:t>, teacher of the Kazakh National Academy of Arts named after T.K. Zhurgenov;</w:t>
      </w:r>
    </w:p>
    <w:p w14:paraId="3FF0F368" w14:textId="2A8242A0" w:rsidR="00B31B3B" w:rsidRPr="00005F60" w:rsidRDefault="00B31B3B" w:rsidP="002576CF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Subjects taught:</w:t>
      </w:r>
      <w:r w:rsidR="00E9205B" w:rsidRPr="00005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76CF" w:rsidRPr="002576CF">
        <w:rPr>
          <w:rFonts w:ascii="Times New Roman" w:hAnsi="Times New Roman" w:cs="Times New Roman"/>
          <w:sz w:val="24"/>
          <w:szCs w:val="24"/>
          <w:lang w:val="kk-KZ"/>
        </w:rPr>
        <w:t>Film criticism, History of world cinema, Introduction to the theory of cinema, Screening seminar, Technology of television production, Modern art criticism</w:t>
      </w:r>
      <w:r w:rsidR="00E9205B" w:rsidRPr="00005F6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14:paraId="7A65EEE9" w14:textId="6B2FC1FF" w:rsidR="00B31B3B" w:rsidRPr="00005F60" w:rsidRDefault="00B31B3B">
      <w:pPr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</w:pPr>
      <w:r w:rsidRPr="00005F60"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  <w:t>Creative, research and innovation activities:</w:t>
      </w:r>
    </w:p>
    <w:p w14:paraId="41F16CD6" w14:textId="3D03F78C" w:rsidR="002576CF" w:rsidRPr="001F65AF" w:rsidRDefault="002576CF" w:rsidP="002576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2014-2016 </w:t>
      </w:r>
      <w:r w:rsidR="001F65AF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Information Manager of the State Academic Kazakh Music and Drama Theater named after </w:t>
      </w:r>
      <w:proofErr w:type="spellStart"/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>K.Kuanyshbayev</w:t>
      </w:r>
      <w:proofErr w:type="spellEnd"/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5E93897" w14:textId="6AD20602" w:rsidR="002576CF" w:rsidRPr="001F65AF" w:rsidRDefault="002576CF" w:rsidP="002576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2014-2016 </w:t>
      </w:r>
      <w:r w:rsidR="001F65AF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Editor-in-chief of the magazine </w:t>
      </w:r>
      <w:r w:rsidR="001F65AF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proofErr w:type="spellStart"/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>Shabyt</w:t>
      </w:r>
      <w:proofErr w:type="spellEnd"/>
      <w:r w:rsidR="001F65AF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(Kazakh National University of Arts);</w:t>
      </w:r>
    </w:p>
    <w:p w14:paraId="3F2CD372" w14:textId="77777777" w:rsidR="002576CF" w:rsidRPr="002576CF" w:rsidRDefault="002576CF" w:rsidP="002576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>2015 - completion of a foreign internship and advanced training at the Institute of Art History (Republic of Bulgaria, Sofia);</w:t>
      </w:r>
    </w:p>
    <w:p w14:paraId="35B8870B" w14:textId="5409D78B" w:rsidR="002576CF" w:rsidRPr="001F65AF" w:rsidRDefault="002576CF" w:rsidP="002576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2018-2021 </w:t>
      </w:r>
      <w:r w:rsidR="001F65AF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Editor-in-chief of the magazine </w:t>
      </w:r>
      <w:r w:rsidR="001F65AF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proofErr w:type="spellStart"/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>Kyz-gumyr</w:t>
      </w:r>
      <w:proofErr w:type="spellEnd"/>
      <w:r w:rsidR="001F65AF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(Kazakh National Women's Pedagogical University);</w:t>
      </w:r>
    </w:p>
    <w:p w14:paraId="537F617F" w14:textId="5D746E80" w:rsidR="00E9205B" w:rsidRDefault="002576CF" w:rsidP="002576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2019 </w:t>
      </w:r>
      <w:r w:rsidR="001F65AF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completion of a foreign internship and advanced training at the </w:t>
      </w:r>
      <w:proofErr w:type="spellStart"/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>Rustaveli</w:t>
      </w:r>
      <w:proofErr w:type="spellEnd"/>
      <w:r w:rsidRPr="002576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Georgian State University of Theater and Cinema (Republic of Georgia, Tbilisi).</w:t>
      </w:r>
    </w:p>
    <w:p w14:paraId="38598B1B" w14:textId="77777777" w:rsidR="002576CF" w:rsidRPr="002576CF" w:rsidRDefault="002576CF" w:rsidP="002576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kk-KZ"/>
        </w:rPr>
      </w:pPr>
    </w:p>
    <w:p w14:paraId="7A2A55B0" w14:textId="714F0819" w:rsidR="00B31B3B" w:rsidRPr="00946435" w:rsidRDefault="00B31B3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46435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Publications:</w:t>
      </w:r>
    </w:p>
    <w:p w14:paraId="4B78227E" w14:textId="2518A4A5" w:rsidR="00946435" w:rsidRPr="00946435" w:rsidRDefault="00946435" w:rsidP="00946435">
      <w:pPr>
        <w:pStyle w:val="a7"/>
        <w:numPr>
          <w:ilvl w:val="0"/>
          <w:numId w:val="12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46435">
        <w:rPr>
          <w:rFonts w:ascii="Times New Roman" w:hAnsi="Times New Roman" w:cs="Times New Roman"/>
          <w:bCs/>
          <w:sz w:val="24"/>
          <w:szCs w:val="24"/>
          <w:lang w:val="kk-KZ"/>
        </w:rPr>
        <w:t>«Балалар киносындағы қоғамдық-әлеуметтік мәселелер» // ҚР Білім және ғылым министрлігі, Қазақстан Республикасының 20 жылдық Тәуелсіздігіне орай «Біздің болашағымыз – ғылымда» студенттік ғылыми-тәжірибелік конференция. – Астана: Қазақ ұлттық өнер университеті, 2011, 51-55 бб.</w:t>
      </w:r>
    </w:p>
    <w:p w14:paraId="5AD00EDE" w14:textId="77777777" w:rsidR="00946435" w:rsidRPr="00D11A74" w:rsidRDefault="00946435" w:rsidP="00946435">
      <w:pPr>
        <w:pStyle w:val="a7"/>
        <w:numPr>
          <w:ilvl w:val="0"/>
          <w:numId w:val="12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t>«Бүгінгі қазақ телеэкранындағы хикаялар мәселесі» // ҚР Білім және ғылым министрлігі, «Мәдениет пен өнер саласындағы білім және ғылым» студенттік ғылыми-тәжірибелік конференция. – Астана: Қазақ ұлттық өнер университеті, 2012, 74-79 бб.</w:t>
      </w:r>
    </w:p>
    <w:p w14:paraId="7AD74558" w14:textId="77777777" w:rsidR="00946435" w:rsidRPr="00D11A74" w:rsidRDefault="00946435" w:rsidP="00946435">
      <w:pPr>
        <w:pStyle w:val="a7"/>
        <w:numPr>
          <w:ilvl w:val="0"/>
          <w:numId w:val="12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t>«Кинематография және кинотанушы» // ҚР Білім және ғылым министрлігі, «XXI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ғасырдағы өнер мен мәдениет: дәстүр және қазіргі заман</w:t>
      </w: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t>» студенттер мен магистранттарға арналған ғылыми-практикалық конференция. – Астана: Қазақ ұлттық өнер университеті, 2014, 27-32 бб.</w:t>
      </w:r>
    </w:p>
    <w:p w14:paraId="2F8C33FC" w14:textId="77777777" w:rsidR="00946435" w:rsidRPr="00D11A74" w:rsidRDefault="00946435" w:rsidP="00946435">
      <w:pPr>
        <w:pStyle w:val="a7"/>
        <w:numPr>
          <w:ilvl w:val="0"/>
          <w:numId w:val="12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«Кинотанушы Б. Нөгербектің шығармашылығы» // ҚР Мәдениет және спорт министрлігі, Қазақтың тұңғыш кәсіби театр режиссері, профессор Асқар Тоқпановтың 100 жылдығы мен қазақ хандығының 550 жылдық мерейтойына арналған халықаралық </w:t>
      </w: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ғылыми-тәжірибелік конференция. – Алматы: Т.Жүргенов атындағы ҚазҰӨА, 2015, 27-28 қараша – 261-264 бб. </w:t>
      </w:r>
    </w:p>
    <w:p w14:paraId="30B31D7E" w14:textId="77777777" w:rsidR="00946435" w:rsidRPr="00946435" w:rsidRDefault="00946435" w:rsidP="00946435">
      <w:pPr>
        <w:pStyle w:val="a7"/>
        <w:numPr>
          <w:ilvl w:val="0"/>
          <w:numId w:val="12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4643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«Кино сынының қалыптасуы» // ҚР Мәдениет және спорт министрлігі, ҚР Тәуелсіздігінің 25 жылдығына арналған «V Боранбаев оқулары: көркем білімдегі иновациялық технологиялар: мәселелер, тәжірибе, келешегі» атты ғылыми-тәжірибелік конференция. – Астана: ҚазҰӨУ, 2016, 28 наурыз – 243-247 бб. </w:t>
      </w:r>
    </w:p>
    <w:p w14:paraId="627F4788" w14:textId="77777777" w:rsidR="00946435" w:rsidRPr="00746D83" w:rsidRDefault="00946435" w:rsidP="00946435">
      <w:pPr>
        <w:pStyle w:val="a7"/>
        <w:numPr>
          <w:ilvl w:val="0"/>
          <w:numId w:val="12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sz w:val="24"/>
          <w:szCs w:val="24"/>
          <w:lang w:val="kk-KZ"/>
        </w:rPr>
        <w:t>«Қазақ киносының алғашқы қадамдары» // ҚР Мәдениет және спорт министрлігі, Ораз Әбішовтың 100 жылдығына арналған «Қазіргі кезеңдегі кинематограф және телевизия. Ұлттық және ғаламдық мәндегі өзгерістер: үрдіс мәселелері мен келешегі». – Алматы: Т. Жүргенов атындағы ҚазҰӨА, 2016, 21-22 сәуір – 92-99 бб.</w:t>
      </w:r>
    </w:p>
    <w:p w14:paraId="47E827AA" w14:textId="77777777" w:rsidR="00946435" w:rsidRPr="00746D83" w:rsidRDefault="00946435" w:rsidP="00946435">
      <w:pPr>
        <w:pStyle w:val="a7"/>
        <w:numPr>
          <w:ilvl w:val="0"/>
          <w:numId w:val="12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«Кинотанушы Бауыржан Нөгербек шығармашылығының алғашқы кезеңі» // ҚР Мәдениет және спорт министрлігі, кинотанушы, өнертану кандидаты, профессор, Қазақстандағы кәсіби кинотанудың негізін қалаушы Бауыржан Рамазанұлы Нөгербектің туғанына 70 жыл толуына арналған «Рухани жаңғыру контекстіндегі заманауи кино өнері» Халықаралық ғылыми-практикалық конференция. – Алматы: Т.Жүргенов атындағы ҚазҰӨА, 2018, 30 сәуір – 111-117 бб.   </w:t>
      </w:r>
    </w:p>
    <w:p w14:paraId="304676E1" w14:textId="77777777" w:rsidR="00946435" w:rsidRPr="00746D83" w:rsidRDefault="00946435" w:rsidP="00946435">
      <w:pPr>
        <w:pStyle w:val="a7"/>
        <w:numPr>
          <w:ilvl w:val="0"/>
          <w:numId w:val="12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«The first steps of kazakh film criticism» // International Cappadocia Social Sience Students Congress Kapsosbil-2019 7-9 November 2019, 582-589 </w:t>
      </w:r>
      <w:r w:rsidRPr="00746D83">
        <w:rPr>
          <w:rFonts w:ascii="Times New Roman" w:hAnsi="Times New Roman" w:cs="Times New Roman"/>
          <w:bCs/>
          <w:sz w:val="24"/>
          <w:szCs w:val="24"/>
          <w:lang w:val="en-US"/>
        </w:rPr>
        <w:t>p.</w:t>
      </w:r>
    </w:p>
    <w:p w14:paraId="1A4B7294" w14:textId="77777777" w:rsidR="00946435" w:rsidRPr="00746D83" w:rsidRDefault="00946435" w:rsidP="00946435">
      <w:pPr>
        <w:pStyle w:val="a7"/>
        <w:numPr>
          <w:ilvl w:val="0"/>
          <w:numId w:val="12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>«Scientific theoretical works of Film expert B.R. Nogerbek and kazakh cinema» // ҚР Ұлттық Ғылым академиясының Хабарлары (Абай атындағы Қазақ ұлттық педагогикалық университетінің хабаршысы) 6 (328) Қараша-Желтоқсан 2019, 51-56 бб.</w:t>
      </w:r>
    </w:p>
    <w:p w14:paraId="5B774D43" w14:textId="77777777" w:rsidR="00946435" w:rsidRPr="00746D83" w:rsidRDefault="00946435" w:rsidP="00946435">
      <w:pPr>
        <w:pStyle w:val="a7"/>
        <w:numPr>
          <w:ilvl w:val="0"/>
          <w:numId w:val="12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>«Кеңес кезеңіндегі қазақ киносының зерттелуі» // «Көпмәдениетті қоғамдағы өнертану: дәстүр мен жаңашылдық» тақырыбындағы I халықаралық ғылыми-практикалық online – конференция, 2020, 116-125 бб.</w:t>
      </w:r>
    </w:p>
    <w:p w14:paraId="0ADBF7B5" w14:textId="253F0D8F" w:rsidR="00946435" w:rsidRDefault="00946435" w:rsidP="00946435">
      <w:pPr>
        <w:pStyle w:val="a7"/>
        <w:numPr>
          <w:ilvl w:val="0"/>
          <w:numId w:val="12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«Trends in film studies in the context of modern world cinematography» // International Journal of Criminology and Sociology / ISSN (online): 1929-4409, (Arts &amp; Humanities) and Scopus №9 26 December 2020, </w:t>
      </w:r>
      <w:r w:rsidR="006714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pp. </w:t>
      </w:r>
      <w:r w:rsidR="006714CD">
        <w:rPr>
          <w:rFonts w:ascii="Times New Roman" w:hAnsi="Times New Roman" w:cs="Times New Roman"/>
          <w:bCs/>
          <w:sz w:val="24"/>
          <w:szCs w:val="24"/>
          <w:lang w:val="kk-KZ"/>
        </w:rPr>
        <w:t>1876-1883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73BB18EB" w14:textId="7E7244F4" w:rsidR="00946435" w:rsidRPr="00746D83" w:rsidRDefault="00946435" w:rsidP="00946435">
      <w:pPr>
        <w:pStyle w:val="a7"/>
        <w:numPr>
          <w:ilvl w:val="0"/>
          <w:numId w:val="12"/>
        </w:numPr>
        <w:tabs>
          <w:tab w:val="left" w:pos="317"/>
        </w:tabs>
        <w:spacing w:after="0" w:line="285" w:lineRule="atLeast"/>
        <w:ind w:left="284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he legacy of </w:t>
      </w: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t>B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auyrzhan N</w:t>
      </w: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t>ogerbek: theory, criticism  and film pedagogy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 //</w:t>
      </w:r>
      <w:r w:rsidRPr="00746D8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t>scientific and practical conference within the framework of the International Forum dedic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ated to the 75th anniversary of</w:t>
      </w: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Nogerbek Baurzhan Ramazanuly, film critic, professor, Candidate of Art History, teacher, Honored Worker of Kazakhstan, Knight of the Order of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t>Kurmet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D11A74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2023, 20-21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April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</w:t>
      </w:r>
      <w:r w:rsidR="006714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pp.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kk-KZ"/>
        </w:rPr>
        <w:t>59-64</w:t>
      </w:r>
      <w:r w:rsidR="006714C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</w:p>
    <w:p w14:paraId="43E7EAF5" w14:textId="77777777" w:rsidR="00946435" w:rsidRPr="00746D83" w:rsidRDefault="00946435" w:rsidP="00946435">
      <w:pPr>
        <w:pStyle w:val="a7"/>
        <w:tabs>
          <w:tab w:val="left" w:pos="317"/>
        </w:tabs>
        <w:spacing w:after="0" w:line="285" w:lineRule="atLeast"/>
        <w:ind w:left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A26E113" w14:textId="37C2C47E" w:rsidR="00B31B3B" w:rsidRPr="00005F60" w:rsidRDefault="00B31B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Monographs, textbooks:</w:t>
      </w:r>
    </w:p>
    <w:p w14:paraId="179E95F2" w14:textId="62584512" w:rsidR="00144CF6" w:rsidRDefault="003F5CE0" w:rsidP="00144CF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F5CE0">
        <w:rPr>
          <w:rFonts w:ascii="Times New Roman" w:hAnsi="Times New Roman" w:cs="Times New Roman"/>
          <w:sz w:val="24"/>
          <w:szCs w:val="24"/>
          <w:lang w:val="en-US"/>
        </w:rPr>
        <w:t xml:space="preserve">2018 - educational and methodical complex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3F5CE0">
        <w:rPr>
          <w:rFonts w:ascii="Times New Roman" w:hAnsi="Times New Roman" w:cs="Times New Roman"/>
          <w:sz w:val="24"/>
          <w:szCs w:val="24"/>
          <w:lang w:val="en-US"/>
        </w:rPr>
        <w:t>Theory of Cinema - I-II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3F5CE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CEF6B09" w14:textId="77777777" w:rsidR="003F5CE0" w:rsidRPr="003F5CE0" w:rsidRDefault="003F5CE0" w:rsidP="00144CF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C5D3755" w14:textId="36C091A9" w:rsidR="00B31B3B" w:rsidRPr="003F5CE0" w:rsidRDefault="00B31B3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Awards:</w:t>
      </w:r>
      <w:r w:rsidR="00144CF6" w:rsidRPr="00005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5CE0" w:rsidRPr="003F5CE0">
        <w:rPr>
          <w:rFonts w:ascii="Times New Roman" w:hAnsi="Times New Roman" w:cs="Times New Roman"/>
          <w:sz w:val="24"/>
          <w:szCs w:val="24"/>
          <w:lang w:val="en-US"/>
        </w:rPr>
        <w:t>2013-2014 - Scholarship holder of the Foundation of the First President of the Republic of Kazakhstan-</w:t>
      </w:r>
      <w:proofErr w:type="spellStart"/>
      <w:r w:rsidR="003F5CE0" w:rsidRPr="003F5CE0">
        <w:rPr>
          <w:rFonts w:ascii="Times New Roman" w:hAnsi="Times New Roman" w:cs="Times New Roman"/>
          <w:sz w:val="24"/>
          <w:szCs w:val="24"/>
          <w:lang w:val="en-US"/>
        </w:rPr>
        <w:t>Elbasy</w:t>
      </w:r>
      <w:proofErr w:type="spellEnd"/>
      <w:r w:rsidR="003F5C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4FC709A" w14:textId="131B362E" w:rsidR="00B31B3B" w:rsidRPr="00005F60" w:rsidRDefault="00B31B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5F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Contact:</w:t>
      </w:r>
      <w:r w:rsidR="00A25A76" w:rsidRPr="00005F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5CE0" w:rsidRPr="008F25DB">
        <w:rPr>
          <w:rFonts w:ascii="Times New Roman" w:hAnsi="Times New Roman" w:cs="Times New Roman"/>
          <w:sz w:val="24"/>
          <w:szCs w:val="24"/>
          <w:lang w:val="kk-KZ"/>
        </w:rPr>
        <w:t>guka_1712@mail.ru</w:t>
      </w:r>
      <w:r w:rsidR="003F5C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C6D308F" w14:textId="77777777" w:rsidR="00B31B3B" w:rsidRPr="00005F60" w:rsidRDefault="00B31B3B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0DBD935F" w14:textId="0CEDD495" w:rsidR="00235433" w:rsidRPr="00005F60" w:rsidRDefault="00235433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3CCB4D19" w14:textId="77777777" w:rsidR="00235433" w:rsidRPr="00005F60" w:rsidRDefault="00235433">
      <w:p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sectPr w:rsidR="00235433" w:rsidRPr="00005F60" w:rsidSect="00267767">
      <w:pgSz w:w="11906" w:h="16838" w:code="9"/>
      <w:pgMar w:top="993" w:right="851" w:bottom="1134" w:left="1701" w:header="0" w:footer="7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75A"/>
    <w:multiLevelType w:val="hybridMultilevel"/>
    <w:tmpl w:val="ACA816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BF443C"/>
    <w:multiLevelType w:val="hybridMultilevel"/>
    <w:tmpl w:val="0CA0C328"/>
    <w:lvl w:ilvl="0" w:tplc="A180218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B6188"/>
    <w:multiLevelType w:val="hybridMultilevel"/>
    <w:tmpl w:val="3A96D514"/>
    <w:lvl w:ilvl="0" w:tplc="19E6EE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A7606"/>
    <w:multiLevelType w:val="hybridMultilevel"/>
    <w:tmpl w:val="25F69C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7038C7"/>
    <w:multiLevelType w:val="hybridMultilevel"/>
    <w:tmpl w:val="9002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7123"/>
    <w:multiLevelType w:val="hybridMultilevel"/>
    <w:tmpl w:val="B5AC2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11BD6"/>
    <w:multiLevelType w:val="hybridMultilevel"/>
    <w:tmpl w:val="531E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D5609"/>
    <w:multiLevelType w:val="hybridMultilevel"/>
    <w:tmpl w:val="7C0E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D3A70"/>
    <w:multiLevelType w:val="hybridMultilevel"/>
    <w:tmpl w:val="F552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4B5"/>
    <w:multiLevelType w:val="hybridMultilevel"/>
    <w:tmpl w:val="7A4E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D6C08"/>
    <w:multiLevelType w:val="hybridMultilevel"/>
    <w:tmpl w:val="61D2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A7EA3"/>
    <w:multiLevelType w:val="hybridMultilevel"/>
    <w:tmpl w:val="1F90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A2"/>
    <w:rsid w:val="00005F60"/>
    <w:rsid w:val="0001198E"/>
    <w:rsid w:val="00016822"/>
    <w:rsid w:val="00057413"/>
    <w:rsid w:val="000C5083"/>
    <w:rsid w:val="000E68DA"/>
    <w:rsid w:val="00144CF6"/>
    <w:rsid w:val="00187C69"/>
    <w:rsid w:val="001F65AF"/>
    <w:rsid w:val="00235433"/>
    <w:rsid w:val="00244A33"/>
    <w:rsid w:val="002576CF"/>
    <w:rsid w:val="00263D69"/>
    <w:rsid w:val="00267767"/>
    <w:rsid w:val="002A28E7"/>
    <w:rsid w:val="002A7713"/>
    <w:rsid w:val="002C4B4A"/>
    <w:rsid w:val="002C7763"/>
    <w:rsid w:val="00354E6A"/>
    <w:rsid w:val="003921C7"/>
    <w:rsid w:val="003B1FC7"/>
    <w:rsid w:val="003D15A9"/>
    <w:rsid w:val="003F5CE0"/>
    <w:rsid w:val="00416EDE"/>
    <w:rsid w:val="00492A05"/>
    <w:rsid w:val="004A4872"/>
    <w:rsid w:val="004B0EB0"/>
    <w:rsid w:val="004F7407"/>
    <w:rsid w:val="00596483"/>
    <w:rsid w:val="005D06AA"/>
    <w:rsid w:val="0060558A"/>
    <w:rsid w:val="006714CD"/>
    <w:rsid w:val="006B56D9"/>
    <w:rsid w:val="00716AC2"/>
    <w:rsid w:val="00721B7D"/>
    <w:rsid w:val="00724933"/>
    <w:rsid w:val="00726657"/>
    <w:rsid w:val="00726B72"/>
    <w:rsid w:val="00732054"/>
    <w:rsid w:val="00746D83"/>
    <w:rsid w:val="007E6BF0"/>
    <w:rsid w:val="00806BF5"/>
    <w:rsid w:val="008347D2"/>
    <w:rsid w:val="008C0374"/>
    <w:rsid w:val="008F25DB"/>
    <w:rsid w:val="00946435"/>
    <w:rsid w:val="00A25A76"/>
    <w:rsid w:val="00A47C30"/>
    <w:rsid w:val="00AB2C0C"/>
    <w:rsid w:val="00B31B3B"/>
    <w:rsid w:val="00B34AA2"/>
    <w:rsid w:val="00B70247"/>
    <w:rsid w:val="00C75390"/>
    <w:rsid w:val="00D11A74"/>
    <w:rsid w:val="00D8003B"/>
    <w:rsid w:val="00DB7F12"/>
    <w:rsid w:val="00DC052A"/>
    <w:rsid w:val="00DC5C17"/>
    <w:rsid w:val="00E11767"/>
    <w:rsid w:val="00E9205B"/>
    <w:rsid w:val="00EB19CE"/>
    <w:rsid w:val="00EE1EAA"/>
    <w:rsid w:val="00F459D1"/>
    <w:rsid w:val="00F52164"/>
    <w:rsid w:val="00F8761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7DCD"/>
  <w15:docId w15:val="{6786C0E9-4A4E-4960-B0D7-7809F3D5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57413"/>
    <w:rPr>
      <w:i/>
      <w:iCs/>
    </w:rPr>
  </w:style>
  <w:style w:type="character" w:styleId="a5">
    <w:name w:val="Hyperlink"/>
    <w:basedOn w:val="a0"/>
    <w:uiPriority w:val="99"/>
    <w:unhideWhenUsed/>
    <w:rsid w:val="00A25A7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44C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Kulmira Zhanysbayeva</dc:creator>
  <cp:keywords/>
  <dc:description/>
  <cp:lastModifiedBy>Lenovo</cp:lastModifiedBy>
  <cp:revision>37</cp:revision>
  <dcterms:created xsi:type="dcterms:W3CDTF">2022-01-25T09:55:00Z</dcterms:created>
  <dcterms:modified xsi:type="dcterms:W3CDTF">2023-10-03T11:34:00Z</dcterms:modified>
</cp:coreProperties>
</file>